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F005" w14:textId="77777777" w:rsidR="007A308C" w:rsidRPr="00566686" w:rsidRDefault="005C5AFE" w:rsidP="005C5AFE">
      <w:pPr>
        <w:jc w:val="center"/>
        <w:rPr>
          <w:rFonts w:ascii="Tahoma" w:hAnsi="Tahoma" w:cs="Tahoma"/>
          <w:b/>
          <w:color w:val="4A4949"/>
          <w:sz w:val="24"/>
          <w:szCs w:val="24"/>
        </w:rPr>
      </w:pPr>
      <w:r w:rsidRPr="00566686">
        <w:rPr>
          <w:rFonts w:ascii="Tahoma" w:hAnsi="Tahoma" w:cs="Tahoma"/>
          <w:b/>
          <w:color w:val="4A4949"/>
          <w:sz w:val="24"/>
          <w:szCs w:val="24"/>
        </w:rPr>
        <w:t>FALKIRK CITIZENS ADVICE BUREAU</w:t>
      </w:r>
    </w:p>
    <w:p w14:paraId="1373A398" w14:textId="5B249276" w:rsidR="005C5AFE" w:rsidRPr="00566686" w:rsidRDefault="00220916" w:rsidP="005C5AFE">
      <w:pPr>
        <w:jc w:val="center"/>
        <w:rPr>
          <w:rFonts w:ascii="Tahoma" w:hAnsi="Tahoma" w:cs="Tahoma"/>
          <w:b/>
          <w:color w:val="4A4949"/>
          <w:sz w:val="24"/>
          <w:szCs w:val="24"/>
        </w:rPr>
      </w:pPr>
      <w:r w:rsidRPr="00566686">
        <w:rPr>
          <w:rFonts w:ascii="Tahoma" w:hAnsi="Tahoma" w:cs="Tahoma"/>
          <w:b/>
          <w:color w:val="4A4949"/>
          <w:sz w:val="24"/>
          <w:szCs w:val="24"/>
        </w:rPr>
        <w:t xml:space="preserve">Help for Carers </w:t>
      </w:r>
      <w:r w:rsidR="00084EE5">
        <w:rPr>
          <w:rFonts w:ascii="Tahoma" w:hAnsi="Tahoma" w:cs="Tahoma"/>
          <w:b/>
          <w:color w:val="4A4949"/>
          <w:sz w:val="24"/>
          <w:szCs w:val="24"/>
        </w:rPr>
        <w:t>Access Officer</w:t>
      </w:r>
    </w:p>
    <w:p w14:paraId="003CC954" w14:textId="77777777" w:rsidR="005C5AFE" w:rsidRPr="00566686" w:rsidRDefault="005C5AFE" w:rsidP="005C5AFE">
      <w:pPr>
        <w:rPr>
          <w:rFonts w:ascii="Tahoma" w:hAnsi="Tahoma" w:cs="Tahoma"/>
          <w:color w:val="4A4949"/>
          <w:sz w:val="24"/>
          <w:szCs w:val="24"/>
        </w:rPr>
      </w:pPr>
      <w:r w:rsidRPr="00566686">
        <w:rPr>
          <w:rFonts w:ascii="Tahoma" w:hAnsi="Tahoma" w:cs="Tahoma"/>
          <w:color w:val="4A4949"/>
          <w:sz w:val="24"/>
          <w:szCs w:val="24"/>
        </w:rPr>
        <w:t>Hours:</w:t>
      </w:r>
      <w:r w:rsidR="00F43F6F" w:rsidRPr="00566686">
        <w:rPr>
          <w:rFonts w:ascii="Tahoma" w:hAnsi="Tahoma" w:cs="Tahoma"/>
          <w:color w:val="4A4949"/>
          <w:sz w:val="24"/>
          <w:szCs w:val="24"/>
        </w:rPr>
        <w:tab/>
      </w:r>
      <w:r w:rsidR="00F43F6F" w:rsidRPr="00566686">
        <w:rPr>
          <w:rFonts w:ascii="Tahoma" w:hAnsi="Tahoma" w:cs="Tahoma"/>
          <w:color w:val="4A4949"/>
          <w:sz w:val="24"/>
          <w:szCs w:val="24"/>
        </w:rPr>
        <w:tab/>
      </w:r>
      <w:r w:rsidR="00F43F6F" w:rsidRPr="00566686">
        <w:rPr>
          <w:rFonts w:ascii="Tahoma" w:hAnsi="Tahoma" w:cs="Tahoma"/>
          <w:color w:val="4A4949"/>
          <w:sz w:val="24"/>
          <w:szCs w:val="24"/>
        </w:rPr>
        <w:tab/>
        <w:t>3</w:t>
      </w:r>
      <w:r w:rsidR="005B23E3" w:rsidRPr="00566686">
        <w:rPr>
          <w:rFonts w:ascii="Tahoma" w:hAnsi="Tahoma" w:cs="Tahoma"/>
          <w:color w:val="4A4949"/>
          <w:sz w:val="24"/>
          <w:szCs w:val="24"/>
        </w:rPr>
        <w:t>5 hours</w:t>
      </w:r>
    </w:p>
    <w:p w14:paraId="370444E0" w14:textId="77777777" w:rsidR="005C5AFE" w:rsidRPr="00566686" w:rsidRDefault="002E352C" w:rsidP="005C5AFE">
      <w:pPr>
        <w:rPr>
          <w:rFonts w:ascii="Tahoma" w:hAnsi="Tahoma" w:cs="Tahoma"/>
          <w:color w:val="4A4949"/>
          <w:sz w:val="24"/>
          <w:szCs w:val="24"/>
        </w:rPr>
      </w:pPr>
      <w:r w:rsidRPr="00566686">
        <w:rPr>
          <w:rFonts w:ascii="Tahoma" w:hAnsi="Tahoma" w:cs="Tahoma"/>
          <w:color w:val="4A4949"/>
          <w:sz w:val="24"/>
          <w:szCs w:val="24"/>
        </w:rPr>
        <w:t xml:space="preserve">Responsible to: </w:t>
      </w:r>
      <w:r w:rsidRPr="00566686">
        <w:rPr>
          <w:rFonts w:ascii="Tahoma" w:hAnsi="Tahoma" w:cs="Tahoma"/>
          <w:color w:val="4A4949"/>
          <w:sz w:val="24"/>
          <w:szCs w:val="24"/>
        </w:rPr>
        <w:tab/>
      </w:r>
      <w:r w:rsidR="00C86AD4" w:rsidRPr="00566686">
        <w:rPr>
          <w:rFonts w:ascii="Tahoma" w:hAnsi="Tahoma" w:cs="Tahoma"/>
          <w:color w:val="4A4949"/>
          <w:sz w:val="24"/>
          <w:szCs w:val="24"/>
        </w:rPr>
        <w:t>Business Development</w:t>
      </w:r>
      <w:r w:rsidR="000C1D97" w:rsidRPr="00566686">
        <w:rPr>
          <w:rFonts w:ascii="Tahoma" w:hAnsi="Tahoma" w:cs="Tahoma"/>
          <w:color w:val="4A4949"/>
          <w:sz w:val="24"/>
          <w:szCs w:val="24"/>
        </w:rPr>
        <w:t xml:space="preserve"> </w:t>
      </w:r>
      <w:r w:rsidR="005C5AFE" w:rsidRPr="00566686">
        <w:rPr>
          <w:rFonts w:ascii="Tahoma" w:hAnsi="Tahoma" w:cs="Tahoma"/>
          <w:color w:val="4A4949"/>
          <w:sz w:val="24"/>
          <w:szCs w:val="24"/>
        </w:rPr>
        <w:t>Manager</w:t>
      </w:r>
    </w:p>
    <w:p w14:paraId="50BF68E1" w14:textId="77777777" w:rsidR="00A23771" w:rsidRPr="00566686" w:rsidRDefault="00A23771" w:rsidP="00A23771">
      <w:pPr>
        <w:ind w:left="2160" w:hanging="2160"/>
        <w:rPr>
          <w:rFonts w:ascii="Tahoma" w:hAnsi="Tahoma" w:cs="Tahoma"/>
          <w:b/>
          <w:color w:val="4A4949"/>
          <w:sz w:val="24"/>
          <w:szCs w:val="24"/>
        </w:rPr>
      </w:pPr>
      <w:r w:rsidRPr="00566686">
        <w:rPr>
          <w:rFonts w:ascii="Tahoma" w:hAnsi="Tahoma" w:cs="Tahoma"/>
          <w:b/>
          <w:color w:val="4A4949"/>
          <w:sz w:val="24"/>
          <w:szCs w:val="24"/>
        </w:rPr>
        <w:t>Summary of Role</w:t>
      </w:r>
    </w:p>
    <w:p w14:paraId="39D32968" w14:textId="6D921F93" w:rsidR="008772A5" w:rsidRPr="00566686" w:rsidRDefault="007D224C" w:rsidP="00851CEF">
      <w:pPr>
        <w:autoSpaceDE w:val="0"/>
        <w:autoSpaceDN w:val="0"/>
        <w:adjustRightInd w:val="0"/>
        <w:rPr>
          <w:rFonts w:ascii="Tahoma" w:hAnsi="Tahoma" w:cs="Tahoma"/>
          <w:color w:val="4A4949"/>
          <w:sz w:val="24"/>
          <w:szCs w:val="24"/>
        </w:rPr>
      </w:pPr>
      <w:r>
        <w:rPr>
          <w:rFonts w:ascii="Tahoma" w:hAnsi="Tahoma" w:cs="Tahoma"/>
          <w:color w:val="4A4949"/>
          <w:sz w:val="24"/>
          <w:szCs w:val="24"/>
        </w:rPr>
        <w:t>T</w:t>
      </w:r>
      <w:r w:rsidR="00F06B76">
        <w:rPr>
          <w:rFonts w:ascii="Tahoma" w:hAnsi="Tahoma" w:cs="Tahoma"/>
          <w:color w:val="4A4949"/>
          <w:sz w:val="24"/>
          <w:szCs w:val="24"/>
        </w:rPr>
        <w:t>o p</w:t>
      </w:r>
      <w:r w:rsidR="00CD6957" w:rsidRPr="00566686">
        <w:rPr>
          <w:rFonts w:ascii="Tahoma" w:hAnsi="Tahoma" w:cs="Tahoma"/>
          <w:color w:val="4A4949"/>
          <w:sz w:val="24"/>
          <w:szCs w:val="24"/>
        </w:rPr>
        <w:t>rovid</w:t>
      </w:r>
      <w:r w:rsidR="00F06B76">
        <w:rPr>
          <w:rFonts w:ascii="Tahoma" w:hAnsi="Tahoma" w:cs="Tahoma"/>
          <w:color w:val="4A4949"/>
          <w:sz w:val="24"/>
          <w:szCs w:val="24"/>
        </w:rPr>
        <w:t>e</w:t>
      </w:r>
      <w:r w:rsidR="00CD6957" w:rsidRPr="00566686">
        <w:rPr>
          <w:rFonts w:ascii="Tahoma" w:hAnsi="Tahoma" w:cs="Tahoma"/>
          <w:color w:val="4A4949"/>
          <w:sz w:val="24"/>
          <w:szCs w:val="24"/>
        </w:rPr>
        <w:t>,</w:t>
      </w:r>
      <w:r w:rsidR="00851CEF" w:rsidRPr="00566686">
        <w:rPr>
          <w:rFonts w:ascii="Tahoma" w:hAnsi="Tahoma" w:cs="Tahoma"/>
          <w:color w:val="4A4949"/>
          <w:sz w:val="24"/>
          <w:szCs w:val="24"/>
        </w:rPr>
        <w:t xml:space="preserve"> an independent, free, impartial and confidential advice, information and advocacy service, to Association standards, to assist carers and their families, living in Falkirk</w:t>
      </w:r>
      <w:r w:rsidR="00CD6957" w:rsidRPr="00566686">
        <w:rPr>
          <w:rFonts w:ascii="Tahoma" w:hAnsi="Tahoma" w:cs="Tahoma"/>
          <w:color w:val="4A4949"/>
          <w:sz w:val="24"/>
          <w:szCs w:val="24"/>
        </w:rPr>
        <w:t>, to</w:t>
      </w:r>
      <w:r w:rsidR="00851CEF" w:rsidRPr="00566686">
        <w:rPr>
          <w:rFonts w:ascii="Tahoma" w:hAnsi="Tahoma" w:cs="Tahoma"/>
          <w:color w:val="4A4949"/>
          <w:sz w:val="24"/>
          <w:szCs w:val="24"/>
        </w:rPr>
        <w:t xml:space="preserve"> deal with poverty related issues affecting their lives.</w:t>
      </w:r>
      <w:r w:rsidR="00F06B76">
        <w:rPr>
          <w:rFonts w:ascii="Tahoma" w:hAnsi="Tahoma" w:cs="Tahoma"/>
          <w:color w:val="4A4949"/>
          <w:sz w:val="24"/>
          <w:szCs w:val="24"/>
        </w:rPr>
        <w:t xml:space="preserve"> To p</w:t>
      </w:r>
      <w:r w:rsidR="008772A5" w:rsidRPr="00566686">
        <w:rPr>
          <w:rFonts w:ascii="Tahoma" w:hAnsi="Tahoma" w:cs="Tahoma"/>
          <w:color w:val="4A4949"/>
          <w:sz w:val="24"/>
          <w:szCs w:val="24"/>
        </w:rPr>
        <w:t>rovid</w:t>
      </w:r>
      <w:r w:rsidR="00F06B76">
        <w:rPr>
          <w:rFonts w:ascii="Tahoma" w:hAnsi="Tahoma" w:cs="Tahoma"/>
          <w:color w:val="4A4949"/>
          <w:sz w:val="24"/>
          <w:szCs w:val="24"/>
        </w:rPr>
        <w:t xml:space="preserve">e </w:t>
      </w:r>
      <w:r w:rsidR="008772A5" w:rsidRPr="00566686">
        <w:rPr>
          <w:rFonts w:ascii="Tahoma" w:hAnsi="Tahoma" w:cs="Tahoma"/>
          <w:color w:val="4A4949"/>
          <w:sz w:val="24"/>
          <w:szCs w:val="24"/>
        </w:rPr>
        <w:t xml:space="preserve">holistic financial inclusion and income maximisation advice </w:t>
      </w:r>
      <w:proofErr w:type="gramStart"/>
      <w:r w:rsidR="008772A5" w:rsidRPr="00566686">
        <w:rPr>
          <w:rFonts w:ascii="Tahoma" w:hAnsi="Tahoma" w:cs="Tahoma"/>
          <w:color w:val="4A4949"/>
          <w:sz w:val="24"/>
          <w:szCs w:val="24"/>
        </w:rPr>
        <w:t>in order to</w:t>
      </w:r>
      <w:proofErr w:type="gramEnd"/>
      <w:r w:rsidR="008772A5" w:rsidRPr="00566686">
        <w:rPr>
          <w:rFonts w:ascii="Tahoma" w:hAnsi="Tahoma" w:cs="Tahoma"/>
          <w:color w:val="4A4949"/>
          <w:sz w:val="24"/>
          <w:szCs w:val="24"/>
        </w:rPr>
        <w:t xml:space="preserve"> improve the financial circumstances of carers and their families.</w:t>
      </w:r>
    </w:p>
    <w:p w14:paraId="2B5ED656" w14:textId="242E1773" w:rsidR="008772A5" w:rsidRPr="00566686" w:rsidRDefault="0003748A" w:rsidP="0003748A">
      <w:pPr>
        <w:ind w:left="2160" w:hanging="2160"/>
        <w:rPr>
          <w:rFonts w:ascii="Tahoma" w:hAnsi="Tahoma" w:cs="Tahoma"/>
          <w:b/>
          <w:color w:val="4A4949"/>
          <w:sz w:val="24"/>
          <w:szCs w:val="24"/>
        </w:rPr>
      </w:pPr>
      <w:r>
        <w:rPr>
          <w:rFonts w:ascii="Tahoma" w:hAnsi="Tahoma" w:cs="Tahoma"/>
          <w:b/>
          <w:color w:val="4A4949"/>
          <w:sz w:val="24"/>
          <w:szCs w:val="24"/>
        </w:rPr>
        <w:t>Key Responsibilities</w:t>
      </w:r>
    </w:p>
    <w:p w14:paraId="22C7A884" w14:textId="44AB48E6" w:rsidR="00B20ACB" w:rsidRDefault="008A588D" w:rsidP="008A588D">
      <w:pPr>
        <w:pStyle w:val="jbodytext"/>
        <w:numPr>
          <w:ilvl w:val="0"/>
          <w:numId w:val="7"/>
        </w:numPr>
        <w:spacing w:before="60" w:after="200"/>
        <w:ind w:left="360" w:right="-24"/>
        <w:rPr>
          <w:rFonts w:ascii="Tahoma" w:hAnsi="Tahoma" w:cs="Tahoma"/>
          <w:color w:val="4A4949"/>
          <w:sz w:val="24"/>
          <w:szCs w:val="24"/>
        </w:rPr>
      </w:pPr>
      <w:r w:rsidRPr="00D83C8D">
        <w:rPr>
          <w:rFonts w:ascii="Tahoma" w:hAnsi="Tahoma" w:cs="Tahoma"/>
          <w:color w:val="4A4949"/>
          <w:sz w:val="24"/>
          <w:szCs w:val="24"/>
        </w:rPr>
        <w:t>Work with the Falkirk &amp; Clackmannanshire Carers Centre to provide benefit, debt and housing advice to carers and their families</w:t>
      </w:r>
      <w:r w:rsidR="00560C85">
        <w:rPr>
          <w:rFonts w:ascii="Tahoma" w:hAnsi="Tahoma" w:cs="Tahoma"/>
          <w:color w:val="4A4949"/>
          <w:sz w:val="24"/>
          <w:szCs w:val="24"/>
        </w:rPr>
        <w:t>.</w:t>
      </w:r>
    </w:p>
    <w:p w14:paraId="5197C8EA" w14:textId="351D691C" w:rsidR="008A588D" w:rsidRPr="00D83C8D" w:rsidRDefault="00B20ACB" w:rsidP="008A588D">
      <w:pPr>
        <w:pStyle w:val="jbodytext"/>
        <w:numPr>
          <w:ilvl w:val="0"/>
          <w:numId w:val="7"/>
        </w:numPr>
        <w:spacing w:before="60" w:after="200"/>
        <w:ind w:left="360" w:right="-24"/>
        <w:rPr>
          <w:rFonts w:ascii="Tahoma" w:hAnsi="Tahoma" w:cs="Tahoma"/>
          <w:color w:val="4A4949"/>
          <w:sz w:val="24"/>
          <w:szCs w:val="24"/>
        </w:rPr>
      </w:pPr>
      <w:r>
        <w:rPr>
          <w:rFonts w:ascii="Tahoma" w:hAnsi="Tahoma" w:cs="Tahoma"/>
          <w:bCs/>
          <w:color w:val="4A4949"/>
          <w:sz w:val="24"/>
          <w:szCs w:val="24"/>
        </w:rPr>
        <w:t>P</w:t>
      </w:r>
      <w:r w:rsidRPr="0003748A">
        <w:rPr>
          <w:rFonts w:ascii="Tahoma" w:hAnsi="Tahoma" w:cs="Tahoma"/>
          <w:bCs/>
          <w:color w:val="4A4949"/>
          <w:sz w:val="24"/>
          <w:szCs w:val="24"/>
        </w:rPr>
        <w:t>rovid</w:t>
      </w:r>
      <w:r>
        <w:rPr>
          <w:rFonts w:ascii="Tahoma" w:hAnsi="Tahoma" w:cs="Tahoma"/>
          <w:bCs/>
          <w:color w:val="4A4949"/>
          <w:sz w:val="24"/>
          <w:szCs w:val="24"/>
        </w:rPr>
        <w:t>e</w:t>
      </w:r>
      <w:r w:rsidRPr="0003748A">
        <w:rPr>
          <w:rFonts w:ascii="Tahoma" w:hAnsi="Tahoma" w:cs="Tahoma"/>
          <w:bCs/>
          <w:color w:val="4A4949"/>
          <w:sz w:val="24"/>
          <w:szCs w:val="24"/>
        </w:rPr>
        <w:t xml:space="preserve"> a </w:t>
      </w:r>
      <w:r w:rsidRPr="0003748A">
        <w:rPr>
          <w:rFonts w:ascii="Tahoma" w:eastAsia="Calibri" w:hAnsi="Tahoma" w:cs="Tahoma"/>
          <w:bCs/>
          <w:color w:val="4A4949"/>
          <w:sz w:val="24"/>
          <w:szCs w:val="24"/>
        </w:rPr>
        <w:t>wraparound service for carers in order to increase their household income, reduce expenditure and improve quality of life for their familie</w:t>
      </w:r>
      <w:r>
        <w:rPr>
          <w:rFonts w:ascii="Tahoma" w:eastAsia="Calibri" w:hAnsi="Tahoma" w:cs="Tahoma"/>
          <w:bCs/>
          <w:color w:val="4A4949"/>
          <w:sz w:val="24"/>
          <w:szCs w:val="24"/>
        </w:rPr>
        <w:t>s</w:t>
      </w:r>
      <w:r w:rsidR="008A588D" w:rsidRPr="00D83C8D">
        <w:rPr>
          <w:rFonts w:ascii="Tahoma" w:hAnsi="Tahoma" w:cs="Tahoma"/>
          <w:color w:val="4A4949"/>
          <w:sz w:val="24"/>
          <w:szCs w:val="24"/>
        </w:rPr>
        <w:t>.</w:t>
      </w:r>
    </w:p>
    <w:p w14:paraId="4703A02F" w14:textId="77777777" w:rsidR="008A588D" w:rsidRPr="00D83C8D" w:rsidRDefault="008A588D" w:rsidP="008A588D">
      <w:pPr>
        <w:pStyle w:val="jbodytext"/>
        <w:numPr>
          <w:ilvl w:val="0"/>
          <w:numId w:val="7"/>
        </w:numPr>
        <w:spacing w:before="60" w:after="200"/>
        <w:ind w:left="360" w:right="-24"/>
        <w:rPr>
          <w:rFonts w:ascii="Tahoma" w:hAnsi="Tahoma" w:cs="Tahoma"/>
          <w:color w:val="4A4949"/>
          <w:sz w:val="24"/>
          <w:szCs w:val="24"/>
        </w:rPr>
      </w:pPr>
      <w:r w:rsidRPr="00D83C8D">
        <w:rPr>
          <w:rFonts w:ascii="Tahoma" w:hAnsi="Tahoma" w:cs="Tahoma"/>
          <w:color w:val="4A4949"/>
          <w:sz w:val="24"/>
          <w:szCs w:val="24"/>
        </w:rPr>
        <w:t>Work with other agencies who support carers and promote awareness of the service to them and their networks.</w:t>
      </w:r>
    </w:p>
    <w:p w14:paraId="34E9AECB" w14:textId="77777777" w:rsidR="008A588D" w:rsidRPr="00D83C8D" w:rsidRDefault="008A588D" w:rsidP="008A588D">
      <w:pPr>
        <w:numPr>
          <w:ilvl w:val="0"/>
          <w:numId w:val="5"/>
        </w:numPr>
        <w:autoSpaceDE w:val="0"/>
        <w:autoSpaceDN w:val="0"/>
        <w:spacing w:line="240" w:lineRule="auto"/>
        <w:ind w:left="360"/>
        <w:rPr>
          <w:rFonts w:ascii="Tahoma" w:hAnsi="Tahoma" w:cs="Tahoma"/>
          <w:bCs/>
          <w:color w:val="4A4949"/>
          <w:sz w:val="24"/>
          <w:szCs w:val="24"/>
        </w:rPr>
      </w:pPr>
      <w:r w:rsidRPr="00D83C8D">
        <w:rPr>
          <w:rFonts w:ascii="Tahoma" w:hAnsi="Tahoma" w:cs="Tahoma"/>
          <w:bCs/>
          <w:color w:val="4A4949"/>
          <w:sz w:val="24"/>
          <w:szCs w:val="24"/>
        </w:rPr>
        <w:t>Appropriately record client data in compliance with GDPR and Bureau policy, to support advice and social policy work, fundraising, and service promotion.</w:t>
      </w:r>
    </w:p>
    <w:p w14:paraId="22988FB0" w14:textId="77777777" w:rsidR="00596D8A" w:rsidRDefault="008A588D" w:rsidP="00596D8A">
      <w:pPr>
        <w:numPr>
          <w:ilvl w:val="0"/>
          <w:numId w:val="5"/>
        </w:numPr>
        <w:autoSpaceDE w:val="0"/>
        <w:autoSpaceDN w:val="0"/>
        <w:spacing w:line="240" w:lineRule="auto"/>
        <w:ind w:left="360"/>
        <w:rPr>
          <w:rFonts w:ascii="Tahoma" w:hAnsi="Tahoma" w:cs="Tahoma"/>
          <w:bCs/>
          <w:color w:val="4A4949"/>
          <w:sz w:val="24"/>
          <w:szCs w:val="24"/>
        </w:rPr>
      </w:pPr>
      <w:proofErr w:type="gramStart"/>
      <w:r w:rsidRPr="00D83C8D">
        <w:rPr>
          <w:rFonts w:ascii="Tahoma" w:hAnsi="Tahoma" w:cs="Tahoma"/>
          <w:bCs/>
          <w:color w:val="4A4949"/>
          <w:sz w:val="24"/>
          <w:szCs w:val="24"/>
        </w:rPr>
        <w:t>Adhere to Association standards and Bureau policy at all times</w:t>
      </w:r>
      <w:proofErr w:type="gramEnd"/>
      <w:r w:rsidRPr="00D83C8D">
        <w:rPr>
          <w:rFonts w:ascii="Tahoma" w:hAnsi="Tahoma" w:cs="Tahoma"/>
          <w:bCs/>
          <w:color w:val="4A4949"/>
          <w:sz w:val="24"/>
          <w:szCs w:val="24"/>
        </w:rPr>
        <w:t>.</w:t>
      </w:r>
    </w:p>
    <w:p w14:paraId="71FC323A" w14:textId="363822B7" w:rsidR="00596D8A" w:rsidRPr="00596D8A" w:rsidRDefault="00596D8A" w:rsidP="00596D8A">
      <w:pPr>
        <w:autoSpaceDE w:val="0"/>
        <w:autoSpaceDN w:val="0"/>
        <w:spacing w:line="240" w:lineRule="auto"/>
        <w:rPr>
          <w:rFonts w:ascii="Tahoma" w:hAnsi="Tahoma" w:cs="Tahoma"/>
          <w:bCs/>
          <w:color w:val="4A4949"/>
          <w:sz w:val="24"/>
          <w:szCs w:val="24"/>
        </w:rPr>
      </w:pPr>
      <w:r w:rsidRPr="00596D8A">
        <w:rPr>
          <w:rFonts w:ascii="Tahoma" w:hAnsi="Tahoma" w:cs="Tahoma"/>
          <w:b/>
          <w:color w:val="4A4949"/>
          <w:sz w:val="24"/>
          <w:szCs w:val="24"/>
        </w:rPr>
        <w:t>Advice Work</w:t>
      </w:r>
    </w:p>
    <w:p w14:paraId="61A1C601" w14:textId="41D9096F" w:rsidR="00A069C1" w:rsidRPr="0003748A" w:rsidRDefault="00596D8A" w:rsidP="0003748A">
      <w:pPr>
        <w:numPr>
          <w:ilvl w:val="0"/>
          <w:numId w:val="25"/>
        </w:numPr>
        <w:autoSpaceDE w:val="0"/>
        <w:autoSpaceDN w:val="0"/>
        <w:spacing w:line="240" w:lineRule="auto"/>
        <w:rPr>
          <w:rFonts w:ascii="Tahoma" w:hAnsi="Tahoma" w:cs="Tahoma"/>
          <w:bCs/>
          <w:color w:val="4A4949"/>
          <w:sz w:val="24"/>
          <w:szCs w:val="24"/>
        </w:rPr>
      </w:pPr>
      <w:r>
        <w:rPr>
          <w:rFonts w:ascii="Tahoma" w:hAnsi="Tahoma" w:cs="Tahoma"/>
          <w:bCs/>
          <w:color w:val="4A4949"/>
          <w:sz w:val="24"/>
          <w:szCs w:val="24"/>
        </w:rPr>
        <w:t>U</w:t>
      </w:r>
      <w:r w:rsidR="00A069C1" w:rsidRPr="0003748A">
        <w:rPr>
          <w:rFonts w:ascii="Tahoma" w:hAnsi="Tahoma" w:cs="Tahoma"/>
          <w:bCs/>
          <w:color w:val="4A4949"/>
          <w:sz w:val="24"/>
          <w:szCs w:val="24"/>
        </w:rPr>
        <w:t>ndertak</w:t>
      </w:r>
      <w:r>
        <w:rPr>
          <w:rFonts w:ascii="Tahoma" w:hAnsi="Tahoma" w:cs="Tahoma"/>
          <w:bCs/>
          <w:color w:val="4A4949"/>
          <w:sz w:val="24"/>
          <w:szCs w:val="24"/>
        </w:rPr>
        <w:t>e</w:t>
      </w:r>
      <w:r w:rsidR="00A069C1" w:rsidRPr="0003748A">
        <w:rPr>
          <w:rFonts w:ascii="Tahoma" w:hAnsi="Tahoma" w:cs="Tahoma"/>
          <w:bCs/>
          <w:color w:val="4A4949"/>
          <w:sz w:val="24"/>
          <w:szCs w:val="24"/>
        </w:rPr>
        <w:t xml:space="preserve"> diagnostic interviews with clients by phone face to face</w:t>
      </w:r>
      <w:r>
        <w:rPr>
          <w:rFonts w:ascii="Tahoma" w:hAnsi="Tahoma" w:cs="Tahoma"/>
          <w:bCs/>
          <w:color w:val="4A4949"/>
          <w:sz w:val="24"/>
          <w:szCs w:val="24"/>
        </w:rPr>
        <w:t>, identifying</w:t>
      </w:r>
      <w:r w:rsidR="00A069C1" w:rsidRPr="0003748A">
        <w:rPr>
          <w:rFonts w:ascii="Tahoma" w:hAnsi="Tahoma" w:cs="Tahoma"/>
          <w:bCs/>
          <w:color w:val="4A4949"/>
          <w:sz w:val="24"/>
          <w:szCs w:val="24"/>
        </w:rPr>
        <w:t xml:space="preserve"> whether individuals are eligible to apply for benefits or to access other income maximisation support.</w:t>
      </w:r>
    </w:p>
    <w:p w14:paraId="2E398FFA" w14:textId="472164E8" w:rsidR="00A069C1" w:rsidRPr="00C87DE4" w:rsidRDefault="00A069C1" w:rsidP="0003748A">
      <w:pPr>
        <w:numPr>
          <w:ilvl w:val="0"/>
          <w:numId w:val="25"/>
        </w:numPr>
        <w:autoSpaceDE w:val="0"/>
        <w:autoSpaceDN w:val="0"/>
        <w:spacing w:line="240" w:lineRule="auto"/>
        <w:rPr>
          <w:rFonts w:ascii="Tahoma" w:hAnsi="Tahoma" w:cs="Tahoma"/>
          <w:bCs/>
          <w:color w:val="4A4949"/>
          <w:sz w:val="24"/>
          <w:szCs w:val="24"/>
        </w:rPr>
      </w:pPr>
      <w:r w:rsidRPr="00C87DE4">
        <w:rPr>
          <w:rFonts w:ascii="Tahoma" w:hAnsi="Tahoma" w:cs="Tahoma"/>
          <w:bCs/>
          <w:color w:val="4A4949"/>
          <w:sz w:val="24"/>
          <w:szCs w:val="24"/>
        </w:rPr>
        <w:t>Help with resolution of straightforward enquiries</w:t>
      </w:r>
      <w:r w:rsidR="00C87DE4">
        <w:rPr>
          <w:rFonts w:ascii="Tahoma" w:hAnsi="Tahoma" w:cs="Tahoma"/>
          <w:bCs/>
          <w:color w:val="4A4949"/>
          <w:sz w:val="24"/>
          <w:szCs w:val="24"/>
        </w:rPr>
        <w:t xml:space="preserve"> and p</w:t>
      </w:r>
      <w:r w:rsidRPr="00C87DE4">
        <w:rPr>
          <w:rFonts w:ascii="Tahoma" w:hAnsi="Tahoma" w:cs="Tahoma"/>
          <w:bCs/>
          <w:color w:val="4A4949"/>
          <w:sz w:val="24"/>
          <w:szCs w:val="24"/>
        </w:rPr>
        <w:t>rovide information and advice on all aspects of Social Security Benefits.</w:t>
      </w:r>
    </w:p>
    <w:p w14:paraId="6E25C6AB" w14:textId="5BE2BC6C" w:rsidR="00A069C1" w:rsidRPr="00C87DE4" w:rsidRDefault="00A10C8E" w:rsidP="0003748A">
      <w:pPr>
        <w:numPr>
          <w:ilvl w:val="0"/>
          <w:numId w:val="25"/>
        </w:numPr>
        <w:autoSpaceDE w:val="0"/>
        <w:autoSpaceDN w:val="0"/>
        <w:spacing w:line="240" w:lineRule="auto"/>
        <w:rPr>
          <w:rFonts w:ascii="Tahoma" w:hAnsi="Tahoma" w:cs="Tahoma"/>
          <w:bCs/>
          <w:color w:val="4A4949"/>
          <w:sz w:val="24"/>
          <w:szCs w:val="24"/>
        </w:rPr>
      </w:pPr>
      <w:r w:rsidRPr="00C87DE4">
        <w:rPr>
          <w:rFonts w:ascii="Tahoma" w:hAnsi="Tahoma" w:cs="Tahoma"/>
          <w:bCs/>
          <w:color w:val="4A4949"/>
          <w:sz w:val="24"/>
          <w:szCs w:val="24"/>
        </w:rPr>
        <w:t xml:space="preserve">Carry out benefit checks </w:t>
      </w:r>
      <w:r w:rsidR="00C87DE4" w:rsidRPr="00C87DE4">
        <w:rPr>
          <w:rFonts w:ascii="Tahoma" w:hAnsi="Tahoma" w:cs="Tahoma"/>
          <w:bCs/>
          <w:color w:val="4A4949"/>
          <w:sz w:val="24"/>
          <w:szCs w:val="24"/>
        </w:rPr>
        <w:t>and</w:t>
      </w:r>
      <w:r w:rsidR="00DF2B3F">
        <w:rPr>
          <w:rFonts w:ascii="Tahoma" w:hAnsi="Tahoma" w:cs="Tahoma"/>
          <w:bCs/>
          <w:color w:val="4A4949"/>
          <w:sz w:val="24"/>
          <w:szCs w:val="24"/>
        </w:rPr>
        <w:t xml:space="preserve"> assist </w:t>
      </w:r>
      <w:r w:rsidR="00A069C1" w:rsidRPr="00C87DE4">
        <w:rPr>
          <w:rFonts w:ascii="Tahoma" w:hAnsi="Tahoma" w:cs="Tahoma"/>
          <w:bCs/>
          <w:color w:val="4A4949"/>
          <w:sz w:val="24"/>
          <w:szCs w:val="24"/>
        </w:rPr>
        <w:t>with the completion of benefits forms</w:t>
      </w:r>
      <w:r w:rsidR="00DF2B3F">
        <w:rPr>
          <w:rFonts w:ascii="Tahoma" w:hAnsi="Tahoma" w:cs="Tahoma"/>
          <w:bCs/>
          <w:color w:val="4A4949"/>
          <w:sz w:val="24"/>
          <w:szCs w:val="24"/>
        </w:rPr>
        <w:t>.</w:t>
      </w:r>
    </w:p>
    <w:p w14:paraId="3A438688" w14:textId="4790AF0F" w:rsidR="00A10C8E" w:rsidRPr="0003748A" w:rsidRDefault="00A10C8E" w:rsidP="0003748A">
      <w:pPr>
        <w:numPr>
          <w:ilvl w:val="0"/>
          <w:numId w:val="25"/>
        </w:numPr>
        <w:autoSpaceDE w:val="0"/>
        <w:autoSpaceDN w:val="0"/>
        <w:spacing w:line="240" w:lineRule="auto"/>
        <w:rPr>
          <w:rFonts w:ascii="Tahoma" w:hAnsi="Tahoma" w:cs="Tahoma"/>
          <w:bCs/>
          <w:color w:val="4A4949"/>
          <w:sz w:val="24"/>
          <w:szCs w:val="24"/>
        </w:rPr>
      </w:pPr>
      <w:r w:rsidRPr="0003748A">
        <w:rPr>
          <w:rFonts w:ascii="Tahoma" w:hAnsi="Tahoma" w:cs="Tahoma"/>
          <w:bCs/>
          <w:color w:val="4A4949"/>
          <w:sz w:val="24"/>
          <w:szCs w:val="24"/>
        </w:rPr>
        <w:t xml:space="preserve">Follow up with clients to check </w:t>
      </w:r>
      <w:r w:rsidR="00DF2B3F">
        <w:rPr>
          <w:rFonts w:ascii="Tahoma" w:hAnsi="Tahoma" w:cs="Tahoma"/>
          <w:bCs/>
          <w:color w:val="4A4949"/>
          <w:sz w:val="24"/>
          <w:szCs w:val="24"/>
        </w:rPr>
        <w:t>the</w:t>
      </w:r>
      <w:r w:rsidRPr="0003748A">
        <w:rPr>
          <w:rFonts w:ascii="Tahoma" w:hAnsi="Tahoma" w:cs="Tahoma"/>
          <w:bCs/>
          <w:color w:val="4A4949"/>
          <w:sz w:val="24"/>
          <w:szCs w:val="24"/>
        </w:rPr>
        <w:t xml:space="preserve"> progress and results of claims to ensure that deadlines are met. </w:t>
      </w:r>
    </w:p>
    <w:p w14:paraId="4B8CE559" w14:textId="3934444D" w:rsidR="00A069C1" w:rsidRPr="0003748A" w:rsidRDefault="00A069C1" w:rsidP="0003748A">
      <w:pPr>
        <w:numPr>
          <w:ilvl w:val="0"/>
          <w:numId w:val="25"/>
        </w:numPr>
        <w:autoSpaceDE w:val="0"/>
        <w:autoSpaceDN w:val="0"/>
        <w:spacing w:line="240" w:lineRule="auto"/>
        <w:rPr>
          <w:rFonts w:ascii="Tahoma" w:hAnsi="Tahoma" w:cs="Tahoma"/>
          <w:bCs/>
          <w:color w:val="4A4949"/>
          <w:sz w:val="24"/>
          <w:szCs w:val="24"/>
        </w:rPr>
      </w:pPr>
      <w:r w:rsidRPr="0003748A">
        <w:rPr>
          <w:rFonts w:ascii="Tahoma" w:hAnsi="Tahoma" w:cs="Tahoma"/>
          <w:bCs/>
          <w:color w:val="4A4949"/>
          <w:sz w:val="24"/>
          <w:szCs w:val="24"/>
        </w:rPr>
        <w:t>Sensitively question the carer about possible debt issues, gather background information, explore any grants available and refer the carer to our bureau Money Advice Unit if more specialist assistance is required</w:t>
      </w:r>
      <w:r w:rsidR="00884A07">
        <w:rPr>
          <w:rFonts w:ascii="Tahoma" w:hAnsi="Tahoma" w:cs="Tahoma"/>
          <w:bCs/>
          <w:color w:val="4A4949"/>
          <w:sz w:val="24"/>
          <w:szCs w:val="24"/>
        </w:rPr>
        <w:t>.</w:t>
      </w:r>
    </w:p>
    <w:p w14:paraId="599095BA" w14:textId="77777777" w:rsidR="00F37148" w:rsidRPr="00D83C8D" w:rsidRDefault="00F37148" w:rsidP="00F37148">
      <w:pPr>
        <w:pStyle w:val="NoSpacing"/>
        <w:numPr>
          <w:ilvl w:val="0"/>
          <w:numId w:val="25"/>
        </w:numPr>
        <w:spacing w:after="200"/>
        <w:rPr>
          <w:rFonts w:ascii="Tahoma" w:hAnsi="Tahoma" w:cs="Tahoma"/>
          <w:color w:val="4A4949"/>
          <w:sz w:val="24"/>
          <w:szCs w:val="24"/>
        </w:rPr>
      </w:pPr>
      <w:r w:rsidRPr="00D83C8D">
        <w:rPr>
          <w:rFonts w:ascii="Tahoma" w:hAnsi="Tahoma" w:cs="Tahoma"/>
          <w:color w:val="4A4949"/>
          <w:sz w:val="24"/>
          <w:szCs w:val="24"/>
        </w:rPr>
        <w:lastRenderedPageBreak/>
        <w:t>Developing formal links with other support agencies that could provide other support for clients to further better their circumstances, and with organisations granting benefits to carers.</w:t>
      </w:r>
    </w:p>
    <w:p w14:paraId="1ACCD83D" w14:textId="77777777" w:rsidR="00F37148" w:rsidRPr="00D83C8D" w:rsidRDefault="00F37148" w:rsidP="00F37148">
      <w:pPr>
        <w:pStyle w:val="ListParagraph"/>
        <w:numPr>
          <w:ilvl w:val="0"/>
          <w:numId w:val="25"/>
        </w:numPr>
        <w:rPr>
          <w:rFonts w:ascii="Tahoma" w:hAnsi="Tahoma" w:cs="Tahoma"/>
          <w:b/>
          <w:color w:val="4A4949"/>
          <w:sz w:val="24"/>
          <w:szCs w:val="24"/>
        </w:rPr>
      </w:pPr>
      <w:r w:rsidRPr="00D83C8D">
        <w:rPr>
          <w:rFonts w:ascii="Tahoma" w:hAnsi="Tahoma" w:cs="Tahoma"/>
          <w:color w:val="4A4949"/>
          <w:sz w:val="24"/>
          <w:szCs w:val="24"/>
        </w:rPr>
        <w:t>Maintain close links with Falkirk Bureau specialists, including Money Advice Unit and refer cases on as appropriate.</w:t>
      </w:r>
    </w:p>
    <w:p w14:paraId="3F906391" w14:textId="77777777" w:rsidR="00F37148" w:rsidRPr="00D83C8D" w:rsidRDefault="00F37148" w:rsidP="00F37148">
      <w:pPr>
        <w:pStyle w:val="NoSpacing"/>
        <w:numPr>
          <w:ilvl w:val="0"/>
          <w:numId w:val="25"/>
        </w:numPr>
        <w:spacing w:after="200"/>
        <w:rPr>
          <w:rFonts w:ascii="Tahoma" w:hAnsi="Tahoma" w:cs="Tahoma"/>
          <w:color w:val="4A4949"/>
          <w:sz w:val="24"/>
          <w:szCs w:val="24"/>
        </w:rPr>
      </w:pPr>
      <w:r w:rsidRPr="00D83C8D">
        <w:rPr>
          <w:rFonts w:ascii="Tahoma" w:hAnsi="Tahoma" w:cs="Tahoma"/>
          <w:color w:val="4A4949"/>
          <w:sz w:val="24"/>
          <w:szCs w:val="24"/>
        </w:rPr>
        <w:t>Seek regular feedback from individual service users and engage with carers focus group.</w:t>
      </w:r>
    </w:p>
    <w:p w14:paraId="4C21BF8F"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Training</w:t>
      </w:r>
    </w:p>
    <w:p w14:paraId="45BEB188"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Assist the Advice Service Manager in meeting the training needs of volunteer advisers.</w:t>
      </w:r>
    </w:p>
    <w:p w14:paraId="3FAD8D6A"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Attend meetings and training identified by Senior Management Team.</w:t>
      </w:r>
    </w:p>
    <w:p w14:paraId="001701A4"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 xml:space="preserve">Monitor changes in Social Security Benefits Legislation at both UK and Scottish </w:t>
      </w:r>
      <w:proofErr w:type="gramStart"/>
      <w:r w:rsidRPr="00D83C8D">
        <w:rPr>
          <w:rFonts w:ascii="Tahoma" w:hAnsi="Tahoma" w:cs="Tahoma"/>
          <w:bCs/>
          <w:color w:val="4A4949"/>
          <w:sz w:val="24"/>
          <w:szCs w:val="24"/>
        </w:rPr>
        <w:t>levels, and</w:t>
      </w:r>
      <w:proofErr w:type="gramEnd"/>
      <w:r w:rsidRPr="00D83C8D">
        <w:rPr>
          <w:rFonts w:ascii="Tahoma" w:hAnsi="Tahoma" w:cs="Tahoma"/>
          <w:bCs/>
          <w:color w:val="4A4949"/>
          <w:sz w:val="24"/>
          <w:szCs w:val="24"/>
        </w:rPr>
        <w:t xml:space="preserve"> attend internal and external training courses as appropriate.</w:t>
      </w:r>
    </w:p>
    <w:p w14:paraId="0DA693CC" w14:textId="27607AAE"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Ensure all personal training/development is kept up to date to meet requirements of job - Complete CPD training.</w:t>
      </w:r>
    </w:p>
    <w:p w14:paraId="4A80BAD3"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Administration</w:t>
      </w:r>
    </w:p>
    <w:p w14:paraId="478BFD3F" w14:textId="77777777" w:rsidR="00495952" w:rsidRPr="000A36D3" w:rsidRDefault="00495952" w:rsidP="00495952">
      <w:pPr>
        <w:numPr>
          <w:ilvl w:val="0"/>
          <w:numId w:val="26"/>
        </w:numPr>
        <w:autoSpaceDE w:val="0"/>
        <w:autoSpaceDN w:val="0"/>
        <w:spacing w:line="240" w:lineRule="auto"/>
        <w:rPr>
          <w:rFonts w:ascii="Tahoma" w:eastAsia="Times New Roman" w:hAnsi="Tahoma" w:cs="Tahoma"/>
          <w:bCs/>
          <w:color w:val="4A4949"/>
          <w:sz w:val="24"/>
          <w:szCs w:val="24"/>
        </w:rPr>
      </w:pPr>
      <w:r w:rsidRPr="000A36D3">
        <w:rPr>
          <w:rFonts w:ascii="Tahoma" w:eastAsia="Times New Roman" w:hAnsi="Tahoma" w:cs="Tahoma"/>
          <w:bCs/>
          <w:color w:val="4A4949"/>
          <w:sz w:val="24"/>
          <w:szCs w:val="24"/>
        </w:rPr>
        <w:t>Ensure all cases are recorded fully and accurately, including client financial gains in CASTLE in accordance with bureau procedures and Quality Assurance/National Standards.</w:t>
      </w:r>
    </w:p>
    <w:p w14:paraId="607F4449" w14:textId="77777777" w:rsidR="00495952" w:rsidRPr="000A36D3" w:rsidRDefault="00495952" w:rsidP="00495952">
      <w:pPr>
        <w:numPr>
          <w:ilvl w:val="0"/>
          <w:numId w:val="26"/>
        </w:numPr>
        <w:autoSpaceDE w:val="0"/>
        <w:autoSpaceDN w:val="0"/>
        <w:spacing w:line="240" w:lineRule="auto"/>
        <w:rPr>
          <w:rFonts w:ascii="Tahoma" w:eastAsia="Times New Roman" w:hAnsi="Tahoma" w:cs="Tahoma"/>
          <w:bCs/>
          <w:color w:val="4A4949"/>
          <w:sz w:val="24"/>
          <w:szCs w:val="24"/>
        </w:rPr>
      </w:pPr>
      <w:r w:rsidRPr="000A36D3">
        <w:rPr>
          <w:rFonts w:ascii="Tahoma" w:eastAsia="Times New Roman" w:hAnsi="Tahoma" w:cs="Tahoma"/>
          <w:bCs/>
          <w:color w:val="4A4949"/>
          <w:sz w:val="24"/>
          <w:szCs w:val="24"/>
        </w:rPr>
        <w:t>Provide appropriate information for project reports.</w:t>
      </w:r>
    </w:p>
    <w:p w14:paraId="0D6B7BAA" w14:textId="77777777" w:rsidR="00495952" w:rsidRPr="00D83C8D" w:rsidRDefault="00495952" w:rsidP="00495952">
      <w:pPr>
        <w:numPr>
          <w:ilvl w:val="0"/>
          <w:numId w:val="26"/>
        </w:numPr>
        <w:autoSpaceDE w:val="0"/>
        <w:autoSpaceDN w:val="0"/>
        <w:spacing w:line="240" w:lineRule="auto"/>
        <w:rPr>
          <w:rFonts w:ascii="Tahoma" w:hAnsi="Tahoma" w:cs="Tahoma"/>
          <w:b/>
          <w:color w:val="4A4949"/>
          <w:sz w:val="24"/>
          <w:szCs w:val="24"/>
        </w:rPr>
      </w:pPr>
      <w:r w:rsidRPr="000A36D3">
        <w:rPr>
          <w:rFonts w:ascii="Tahoma" w:eastAsia="Times New Roman" w:hAnsi="Tahoma" w:cs="Tahoma"/>
          <w:bCs/>
          <w:color w:val="4A4949"/>
          <w:sz w:val="24"/>
          <w:szCs w:val="24"/>
        </w:rPr>
        <w:t>Ensure that Social Policy Feedback is provided to Citizens Advice Scotland as appropriate.</w:t>
      </w:r>
    </w:p>
    <w:p w14:paraId="6F73E5BF"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Quality Assurance</w:t>
      </w:r>
    </w:p>
    <w:p w14:paraId="4C41CB0B"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Work with management team and other staff to assist in the development of Quality Assurance within the Bureau and comply with Quality Assurance /National Standards policies.</w:t>
      </w:r>
    </w:p>
    <w:p w14:paraId="13174C2D"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Work within the aims and the values of the CAB service.</w:t>
      </w:r>
    </w:p>
    <w:p w14:paraId="7FD21264"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Abide by health and safety guidelines and share responsibility for own safety and that of colleagues and clients.</w:t>
      </w:r>
    </w:p>
    <w:p w14:paraId="39188170" w14:textId="77777777" w:rsidR="00495952" w:rsidRPr="00D83C8D" w:rsidRDefault="00495952" w:rsidP="00495952">
      <w:pPr>
        <w:ind w:left="360" w:hanging="360"/>
        <w:rPr>
          <w:rFonts w:ascii="Tahoma" w:hAnsi="Tahoma" w:cs="Tahoma"/>
          <w:bCs/>
          <w:color w:val="4A4949"/>
          <w:sz w:val="24"/>
          <w:szCs w:val="24"/>
        </w:rPr>
      </w:pPr>
      <w:r w:rsidRPr="00D83C8D">
        <w:rPr>
          <w:rFonts w:ascii="Tahoma" w:hAnsi="Tahoma" w:cs="Tahoma"/>
          <w:bCs/>
          <w:color w:val="4A4949"/>
          <w:sz w:val="24"/>
          <w:szCs w:val="24"/>
        </w:rPr>
        <w:t>Carry out any other reasonable task as requested by the Senior Management Team.</w:t>
      </w:r>
    </w:p>
    <w:p w14:paraId="7A2D4884" w14:textId="0EE4F757" w:rsidR="005E762B" w:rsidRPr="00A23771" w:rsidRDefault="0078694F" w:rsidP="005E762B">
      <w:pPr>
        <w:pStyle w:val="NoSpacing"/>
        <w:jc w:val="center"/>
        <w:rPr>
          <w:rFonts w:ascii="Tahoma" w:hAnsi="Tahoma" w:cs="Tahoma"/>
          <w:b/>
          <w:sz w:val="24"/>
          <w:szCs w:val="24"/>
        </w:rPr>
      </w:pPr>
      <w:r w:rsidRPr="00A23771">
        <w:rPr>
          <w:rFonts w:ascii="Tahoma" w:hAnsi="Tahoma" w:cs="Tahoma"/>
          <w:b/>
          <w:sz w:val="24"/>
          <w:szCs w:val="24"/>
        </w:rPr>
        <w:br w:type="page"/>
      </w:r>
      <w:r w:rsidR="005E762B" w:rsidRPr="00A23771">
        <w:rPr>
          <w:rFonts w:ascii="Tahoma" w:hAnsi="Tahoma" w:cs="Tahoma"/>
          <w:b/>
          <w:sz w:val="24"/>
          <w:szCs w:val="24"/>
        </w:rPr>
        <w:lastRenderedPageBreak/>
        <w:t xml:space="preserve">HELP FOR CARERS </w:t>
      </w:r>
      <w:r w:rsidR="00084EE5">
        <w:rPr>
          <w:rFonts w:ascii="Tahoma" w:hAnsi="Tahoma" w:cs="Tahoma"/>
          <w:b/>
          <w:sz w:val="24"/>
          <w:szCs w:val="24"/>
        </w:rPr>
        <w:t>ACCESS OFFICER</w:t>
      </w:r>
    </w:p>
    <w:p w14:paraId="3643EFEE" w14:textId="77777777" w:rsidR="005E762B" w:rsidRPr="00A23771" w:rsidRDefault="005E762B" w:rsidP="005E762B">
      <w:pPr>
        <w:pStyle w:val="NoSpacing"/>
        <w:jc w:val="center"/>
        <w:rPr>
          <w:rFonts w:ascii="Tahoma" w:hAnsi="Tahoma" w:cs="Tahoma"/>
          <w:b/>
          <w:sz w:val="24"/>
          <w:szCs w:val="24"/>
        </w:rPr>
      </w:pPr>
      <w:r w:rsidRPr="00A23771">
        <w:rPr>
          <w:rFonts w:ascii="Tahoma" w:hAnsi="Tahoma" w:cs="Tahoma"/>
          <w:b/>
          <w:sz w:val="24"/>
          <w:szCs w:val="24"/>
        </w:rPr>
        <w:t>PERSON SPECIFICATION</w:t>
      </w:r>
    </w:p>
    <w:p w14:paraId="67586097" w14:textId="77777777" w:rsidR="005E762B" w:rsidRPr="00A23771" w:rsidRDefault="005E762B" w:rsidP="005E762B">
      <w:pPr>
        <w:pStyle w:val="NoSpacing"/>
        <w:rPr>
          <w:rFonts w:ascii="Tahoma" w:hAnsi="Tahoma" w:cs="Tahoma"/>
          <w:sz w:val="24"/>
          <w:szCs w:val="24"/>
        </w:rPr>
      </w:pPr>
    </w:p>
    <w:p w14:paraId="40333BC6" w14:textId="7B13F120" w:rsidR="005E762B" w:rsidRPr="00A23771" w:rsidRDefault="005E762B" w:rsidP="005E762B">
      <w:pPr>
        <w:pStyle w:val="NoSpacing"/>
        <w:rPr>
          <w:rFonts w:ascii="Tahoma" w:hAnsi="Tahoma" w:cs="Tahoma"/>
          <w:b/>
          <w:sz w:val="24"/>
          <w:szCs w:val="24"/>
        </w:rPr>
      </w:pPr>
      <w:r w:rsidRPr="00A23771">
        <w:rPr>
          <w:rFonts w:ascii="Tahoma" w:hAnsi="Tahoma" w:cs="Tahoma"/>
          <w:b/>
          <w:color w:val="FF0000"/>
          <w:sz w:val="24"/>
          <w:szCs w:val="24"/>
        </w:rPr>
        <w:t>E</w:t>
      </w:r>
      <w:r w:rsidRPr="00A23771">
        <w:rPr>
          <w:rFonts w:ascii="Tahoma" w:hAnsi="Tahoma" w:cs="Tahoma"/>
          <w:b/>
          <w:sz w:val="24"/>
          <w:szCs w:val="24"/>
        </w:rPr>
        <w:t xml:space="preserve"> – Essential </w:t>
      </w:r>
      <w:r w:rsidRPr="00A23771">
        <w:rPr>
          <w:rFonts w:ascii="Tahoma" w:hAnsi="Tahoma" w:cs="Tahoma"/>
          <w:b/>
          <w:color w:val="FF0000"/>
          <w:sz w:val="24"/>
          <w:szCs w:val="24"/>
        </w:rPr>
        <w:t>D</w:t>
      </w:r>
      <w:r w:rsidRPr="00A23771">
        <w:rPr>
          <w:rFonts w:ascii="Tahoma" w:hAnsi="Tahoma" w:cs="Tahoma"/>
          <w:b/>
          <w:sz w:val="24"/>
          <w:szCs w:val="24"/>
        </w:rPr>
        <w:t xml:space="preserve"> – Desirable </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68"/>
      </w:tblGrid>
      <w:tr w:rsidR="005E762B" w:rsidRPr="00A23771" w14:paraId="5F1FBBB0" w14:textId="77777777" w:rsidTr="00646551">
        <w:trPr>
          <w:trHeight w:val="799"/>
          <w:jc w:val="center"/>
        </w:trPr>
        <w:tc>
          <w:tcPr>
            <w:tcW w:w="2628" w:type="dxa"/>
            <w:tcBorders>
              <w:top w:val="single" w:sz="4" w:space="0" w:color="auto"/>
              <w:left w:val="single" w:sz="4" w:space="0" w:color="auto"/>
              <w:bottom w:val="single" w:sz="4" w:space="0" w:color="auto"/>
              <w:right w:val="single" w:sz="4" w:space="0" w:color="auto"/>
            </w:tcBorders>
          </w:tcPr>
          <w:p w14:paraId="0888F140" w14:textId="77777777" w:rsidR="005E762B" w:rsidRPr="00A23771" w:rsidRDefault="005E762B" w:rsidP="00F57A12">
            <w:pPr>
              <w:pStyle w:val="Heading4"/>
              <w:spacing w:before="40" w:after="40"/>
              <w:rPr>
                <w:rFonts w:ascii="Tahoma" w:hAnsi="Tahoma" w:cs="Tahoma"/>
              </w:rPr>
            </w:pPr>
            <w:r w:rsidRPr="00A23771">
              <w:rPr>
                <w:rFonts w:ascii="Tahoma" w:hAnsi="Tahoma" w:cs="Tahoma"/>
              </w:rPr>
              <w:t>HELP FOR CARERS SUPPORT OFFICER</w:t>
            </w:r>
          </w:p>
        </w:tc>
        <w:tc>
          <w:tcPr>
            <w:tcW w:w="6768" w:type="dxa"/>
            <w:tcBorders>
              <w:top w:val="single" w:sz="4" w:space="0" w:color="auto"/>
              <w:left w:val="single" w:sz="4" w:space="0" w:color="auto"/>
              <w:bottom w:val="single" w:sz="4" w:space="0" w:color="auto"/>
              <w:right w:val="single" w:sz="4" w:space="0" w:color="auto"/>
            </w:tcBorders>
          </w:tcPr>
          <w:p w14:paraId="089BE152" w14:textId="77777777" w:rsidR="005E762B" w:rsidRPr="00A23771" w:rsidRDefault="005E762B" w:rsidP="00F57A12">
            <w:pPr>
              <w:pStyle w:val="Heading4"/>
              <w:spacing w:before="40" w:after="40"/>
              <w:jc w:val="center"/>
              <w:rPr>
                <w:rFonts w:ascii="Tahoma" w:hAnsi="Tahoma" w:cs="Tahoma"/>
              </w:rPr>
            </w:pPr>
            <w:r w:rsidRPr="00A23771">
              <w:rPr>
                <w:rFonts w:ascii="Tahoma" w:hAnsi="Tahoma" w:cs="Tahoma"/>
              </w:rPr>
              <w:t xml:space="preserve">COMPETENCIES </w:t>
            </w:r>
          </w:p>
        </w:tc>
      </w:tr>
      <w:tr w:rsidR="005E762B" w:rsidRPr="00A23771" w14:paraId="7006F2C7" w14:textId="77777777" w:rsidTr="00646551">
        <w:trPr>
          <w:trHeight w:val="776"/>
          <w:jc w:val="center"/>
        </w:trPr>
        <w:tc>
          <w:tcPr>
            <w:tcW w:w="2628" w:type="dxa"/>
            <w:tcBorders>
              <w:top w:val="single" w:sz="4" w:space="0" w:color="auto"/>
              <w:left w:val="single" w:sz="4" w:space="0" w:color="auto"/>
              <w:bottom w:val="single" w:sz="4" w:space="0" w:color="auto"/>
              <w:right w:val="single" w:sz="4" w:space="0" w:color="auto"/>
            </w:tcBorders>
          </w:tcPr>
          <w:p w14:paraId="5F7031EB"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QUALIFICATIONS</w:t>
            </w:r>
          </w:p>
        </w:tc>
        <w:tc>
          <w:tcPr>
            <w:tcW w:w="6768" w:type="dxa"/>
            <w:tcBorders>
              <w:top w:val="single" w:sz="4" w:space="0" w:color="auto"/>
              <w:left w:val="single" w:sz="4" w:space="0" w:color="auto"/>
              <w:bottom w:val="single" w:sz="4" w:space="0" w:color="auto"/>
              <w:right w:val="single" w:sz="4" w:space="0" w:color="auto"/>
            </w:tcBorders>
          </w:tcPr>
          <w:p w14:paraId="6E37DC2F" w14:textId="40104701" w:rsidR="005E762B" w:rsidRPr="00A23771" w:rsidRDefault="005E762B" w:rsidP="005E762B">
            <w:pPr>
              <w:numPr>
                <w:ilvl w:val="0"/>
                <w:numId w:val="14"/>
              </w:numPr>
              <w:spacing w:after="0" w:line="240" w:lineRule="auto"/>
              <w:rPr>
                <w:rFonts w:ascii="Tahoma" w:hAnsi="Tahoma" w:cs="Tahoma"/>
                <w:sz w:val="24"/>
                <w:szCs w:val="24"/>
              </w:rPr>
            </w:pPr>
            <w:r w:rsidRPr="00A23771">
              <w:rPr>
                <w:rFonts w:ascii="Tahoma" w:hAnsi="Tahoma" w:cs="Tahoma"/>
                <w:sz w:val="24"/>
                <w:szCs w:val="24"/>
              </w:rPr>
              <w:t xml:space="preserve">Demonstratable completion of Citizens Advice Bureau Adviser Training Programme </w:t>
            </w:r>
            <w:r w:rsidR="005B29AC">
              <w:rPr>
                <w:rFonts w:ascii="Tahoma" w:hAnsi="Tahoma" w:cs="Tahoma"/>
                <w:b/>
                <w:color w:val="FF0000"/>
                <w:sz w:val="24"/>
                <w:szCs w:val="24"/>
              </w:rPr>
              <w:t>D</w:t>
            </w:r>
          </w:p>
        </w:tc>
      </w:tr>
      <w:tr w:rsidR="005E762B" w:rsidRPr="00A23771" w14:paraId="4DEC43CE" w14:textId="77777777" w:rsidTr="00646551">
        <w:trPr>
          <w:trHeight w:val="776"/>
          <w:jc w:val="center"/>
        </w:trPr>
        <w:tc>
          <w:tcPr>
            <w:tcW w:w="2628" w:type="dxa"/>
            <w:tcBorders>
              <w:top w:val="single" w:sz="4" w:space="0" w:color="auto"/>
              <w:left w:val="single" w:sz="4" w:space="0" w:color="auto"/>
              <w:bottom w:val="single" w:sz="4" w:space="0" w:color="auto"/>
              <w:right w:val="single" w:sz="4" w:space="0" w:color="auto"/>
            </w:tcBorders>
          </w:tcPr>
          <w:p w14:paraId="559CB84C"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EXPERIENCE</w:t>
            </w:r>
          </w:p>
        </w:tc>
        <w:tc>
          <w:tcPr>
            <w:tcW w:w="6768" w:type="dxa"/>
            <w:tcBorders>
              <w:top w:val="single" w:sz="4" w:space="0" w:color="auto"/>
              <w:left w:val="single" w:sz="4" w:space="0" w:color="auto"/>
              <w:bottom w:val="single" w:sz="4" w:space="0" w:color="auto"/>
              <w:right w:val="single" w:sz="4" w:space="0" w:color="auto"/>
            </w:tcBorders>
          </w:tcPr>
          <w:p w14:paraId="78572D1F" w14:textId="77777777" w:rsidR="005E762B" w:rsidRPr="00A23771" w:rsidRDefault="005E762B" w:rsidP="00646551">
            <w:pPr>
              <w:numPr>
                <w:ilvl w:val="0"/>
                <w:numId w:val="14"/>
              </w:numPr>
              <w:spacing w:after="0"/>
              <w:rPr>
                <w:rFonts w:ascii="Tahoma" w:hAnsi="Tahoma" w:cs="Tahoma"/>
                <w:sz w:val="24"/>
                <w:szCs w:val="24"/>
              </w:rPr>
            </w:pPr>
            <w:r w:rsidRPr="00A23771">
              <w:rPr>
                <w:rFonts w:ascii="Tahoma" w:hAnsi="Tahoma" w:cs="Tahoma"/>
                <w:sz w:val="24"/>
                <w:szCs w:val="24"/>
              </w:rPr>
              <w:t xml:space="preserve">Considerable experience (paid or unpaid) in advice work or related fields </w:t>
            </w:r>
            <w:r w:rsidRPr="00A23771">
              <w:rPr>
                <w:rFonts w:ascii="Tahoma" w:hAnsi="Tahoma" w:cs="Tahoma"/>
                <w:b/>
                <w:color w:val="FF0000"/>
                <w:sz w:val="24"/>
                <w:szCs w:val="24"/>
              </w:rPr>
              <w:t>E</w:t>
            </w:r>
          </w:p>
          <w:p w14:paraId="436B0595" w14:textId="77777777" w:rsidR="00646551" w:rsidRPr="00A23771" w:rsidRDefault="00646551" w:rsidP="00646551">
            <w:pPr>
              <w:numPr>
                <w:ilvl w:val="0"/>
                <w:numId w:val="14"/>
              </w:numPr>
              <w:autoSpaceDE w:val="0"/>
              <w:autoSpaceDN w:val="0"/>
              <w:spacing w:before="60" w:after="60" w:line="240" w:lineRule="auto"/>
              <w:rPr>
                <w:rFonts w:ascii="Tahoma" w:eastAsia="Times New Roman" w:hAnsi="Tahoma" w:cs="Tahoma"/>
                <w:color w:val="FF0000"/>
                <w:sz w:val="24"/>
                <w:szCs w:val="24"/>
              </w:rPr>
            </w:pPr>
            <w:r w:rsidRPr="00A23771">
              <w:rPr>
                <w:rFonts w:ascii="Tahoma" w:eastAsia="Times New Roman" w:hAnsi="Tahoma" w:cs="Tahoma"/>
                <w:sz w:val="24"/>
                <w:szCs w:val="24"/>
              </w:rPr>
              <w:t xml:space="preserve">Telephone advice </w:t>
            </w:r>
            <w:r w:rsidRPr="00A23771">
              <w:rPr>
                <w:rFonts w:ascii="Tahoma" w:eastAsia="Times New Roman" w:hAnsi="Tahoma" w:cs="Tahoma"/>
                <w:color w:val="FF0000"/>
                <w:sz w:val="24"/>
                <w:szCs w:val="24"/>
              </w:rPr>
              <w:t>E</w:t>
            </w:r>
          </w:p>
          <w:p w14:paraId="7BC200C3" w14:textId="77777777" w:rsidR="00646551" w:rsidRPr="00A23771" w:rsidRDefault="00646551" w:rsidP="00646551">
            <w:pPr>
              <w:numPr>
                <w:ilvl w:val="0"/>
                <w:numId w:val="14"/>
              </w:numPr>
              <w:autoSpaceDE w:val="0"/>
              <w:autoSpaceDN w:val="0"/>
              <w:spacing w:before="60" w:after="60" w:line="240" w:lineRule="auto"/>
              <w:rPr>
                <w:rFonts w:ascii="Tahoma" w:eastAsia="Times New Roman" w:hAnsi="Tahoma" w:cs="Tahoma"/>
                <w:color w:val="FF0000"/>
                <w:sz w:val="24"/>
                <w:szCs w:val="24"/>
              </w:rPr>
            </w:pPr>
            <w:r w:rsidRPr="00A23771">
              <w:rPr>
                <w:rFonts w:ascii="Tahoma" w:eastAsia="Times New Roman" w:hAnsi="Tahoma" w:cs="Tahoma"/>
                <w:sz w:val="24"/>
                <w:szCs w:val="24"/>
              </w:rPr>
              <w:t xml:space="preserve">Recent advice experience, social security benefits, welfare rights or debt counselling </w:t>
            </w:r>
            <w:r w:rsidRPr="00A23771">
              <w:rPr>
                <w:rFonts w:ascii="Tahoma" w:eastAsia="Times New Roman" w:hAnsi="Tahoma" w:cs="Tahoma"/>
                <w:color w:val="FF0000"/>
                <w:sz w:val="24"/>
                <w:szCs w:val="24"/>
              </w:rPr>
              <w:t>E</w:t>
            </w:r>
          </w:p>
          <w:p w14:paraId="5CA43EA9" w14:textId="77777777" w:rsidR="00646551" w:rsidRPr="00A23771" w:rsidRDefault="00646551" w:rsidP="00646551">
            <w:pPr>
              <w:numPr>
                <w:ilvl w:val="0"/>
                <w:numId w:val="14"/>
              </w:numPr>
              <w:spacing w:after="0"/>
              <w:rPr>
                <w:rFonts w:ascii="Tahoma" w:hAnsi="Tahoma" w:cs="Tahoma"/>
                <w:b/>
                <w:color w:val="FF0000"/>
                <w:sz w:val="24"/>
                <w:szCs w:val="24"/>
              </w:rPr>
            </w:pPr>
            <w:r w:rsidRPr="00A23771">
              <w:rPr>
                <w:rFonts w:ascii="Tahoma" w:hAnsi="Tahoma" w:cs="Tahoma"/>
                <w:sz w:val="24"/>
                <w:szCs w:val="24"/>
              </w:rPr>
              <w:t xml:space="preserve">Input to case management systems </w:t>
            </w:r>
            <w:r w:rsidRPr="00A23771">
              <w:rPr>
                <w:rFonts w:ascii="Tahoma" w:hAnsi="Tahoma" w:cs="Tahoma"/>
                <w:b/>
                <w:color w:val="FF0000"/>
                <w:sz w:val="24"/>
                <w:szCs w:val="24"/>
              </w:rPr>
              <w:t>D</w:t>
            </w:r>
          </w:p>
          <w:p w14:paraId="2404C31F" w14:textId="77777777" w:rsidR="005E762B" w:rsidRPr="00A23771" w:rsidRDefault="005E762B" w:rsidP="00646551">
            <w:pPr>
              <w:pStyle w:val="NoSpacing"/>
              <w:numPr>
                <w:ilvl w:val="0"/>
                <w:numId w:val="14"/>
              </w:numPr>
              <w:spacing w:after="60" w:line="276" w:lineRule="auto"/>
              <w:jc w:val="both"/>
              <w:rPr>
                <w:rFonts w:ascii="Tahoma" w:hAnsi="Tahoma" w:cs="Tahoma"/>
                <w:sz w:val="24"/>
                <w:szCs w:val="24"/>
              </w:rPr>
            </w:pPr>
            <w:r w:rsidRPr="00A23771">
              <w:rPr>
                <w:rFonts w:ascii="Tahoma" w:hAnsi="Tahoma" w:cs="Tahoma"/>
                <w:sz w:val="24"/>
                <w:szCs w:val="24"/>
              </w:rPr>
              <w:t xml:space="preserve">Experience of working with people with multiple and complex needs </w:t>
            </w:r>
            <w:r w:rsidRPr="00A23771">
              <w:rPr>
                <w:rFonts w:ascii="Tahoma" w:hAnsi="Tahoma" w:cs="Tahoma"/>
                <w:b/>
                <w:color w:val="FF0000"/>
                <w:sz w:val="24"/>
                <w:szCs w:val="24"/>
              </w:rPr>
              <w:t>E</w:t>
            </w:r>
          </w:p>
          <w:p w14:paraId="65BE3B0D" w14:textId="77777777" w:rsidR="005E762B" w:rsidRPr="00A23771" w:rsidRDefault="005E762B" w:rsidP="00646551">
            <w:pPr>
              <w:numPr>
                <w:ilvl w:val="0"/>
                <w:numId w:val="14"/>
              </w:numPr>
              <w:spacing w:after="0"/>
              <w:rPr>
                <w:rFonts w:ascii="Tahoma" w:hAnsi="Tahoma" w:cs="Tahoma"/>
                <w:sz w:val="24"/>
                <w:szCs w:val="24"/>
              </w:rPr>
            </w:pPr>
            <w:r w:rsidRPr="00A23771">
              <w:rPr>
                <w:rFonts w:ascii="Tahoma" w:hAnsi="Tahoma" w:cs="Tahoma"/>
                <w:sz w:val="24"/>
                <w:szCs w:val="24"/>
              </w:rPr>
              <w:t xml:space="preserve">Experience of carrying and managing a complex caseload </w:t>
            </w:r>
            <w:r w:rsidR="00646551" w:rsidRPr="00A23771">
              <w:rPr>
                <w:rFonts w:ascii="Tahoma" w:hAnsi="Tahoma" w:cs="Tahoma"/>
                <w:b/>
                <w:color w:val="FF0000"/>
                <w:sz w:val="24"/>
                <w:szCs w:val="24"/>
              </w:rPr>
              <w:t>D</w:t>
            </w:r>
          </w:p>
        </w:tc>
      </w:tr>
      <w:tr w:rsidR="005E762B" w:rsidRPr="00A23771" w14:paraId="2C8B8670" w14:textId="77777777" w:rsidTr="00646551">
        <w:trPr>
          <w:trHeight w:val="986"/>
          <w:jc w:val="center"/>
        </w:trPr>
        <w:tc>
          <w:tcPr>
            <w:tcW w:w="2628" w:type="dxa"/>
            <w:tcBorders>
              <w:top w:val="single" w:sz="4" w:space="0" w:color="auto"/>
              <w:left w:val="single" w:sz="4" w:space="0" w:color="auto"/>
              <w:bottom w:val="single" w:sz="4" w:space="0" w:color="auto"/>
              <w:right w:val="single" w:sz="4" w:space="0" w:color="auto"/>
            </w:tcBorders>
          </w:tcPr>
          <w:p w14:paraId="7BF206C1"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SKILLS AND ATTRIBUTES</w:t>
            </w:r>
          </w:p>
        </w:tc>
        <w:tc>
          <w:tcPr>
            <w:tcW w:w="6768" w:type="dxa"/>
            <w:tcBorders>
              <w:top w:val="single" w:sz="4" w:space="0" w:color="auto"/>
              <w:left w:val="single" w:sz="4" w:space="0" w:color="auto"/>
              <w:bottom w:val="single" w:sz="4" w:space="0" w:color="auto"/>
              <w:right w:val="single" w:sz="4" w:space="0" w:color="auto"/>
            </w:tcBorders>
          </w:tcPr>
          <w:p w14:paraId="0EFA20EA"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hAnsi="Tahoma" w:cs="Tahoma"/>
                <w:sz w:val="24"/>
                <w:szCs w:val="24"/>
              </w:rPr>
              <w:t xml:space="preserve">An ability to deal with clients and other professionals in a sensitive manner </w:t>
            </w:r>
            <w:r w:rsidRPr="00A23771">
              <w:rPr>
                <w:rFonts w:ascii="Tahoma" w:hAnsi="Tahoma" w:cs="Tahoma"/>
                <w:b/>
                <w:color w:val="FF0000"/>
                <w:sz w:val="24"/>
                <w:szCs w:val="24"/>
              </w:rPr>
              <w:t>E</w:t>
            </w:r>
          </w:p>
          <w:p w14:paraId="2CCD5BCB"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hAnsi="Tahoma" w:cs="Tahoma"/>
                <w:sz w:val="24"/>
                <w:szCs w:val="24"/>
                <w:lang w:val="en-US"/>
              </w:rPr>
              <w:t xml:space="preserve">Ability to work without supervision and </w:t>
            </w:r>
            <w:proofErr w:type="spellStart"/>
            <w:r w:rsidRPr="00A23771">
              <w:rPr>
                <w:rFonts w:ascii="Tahoma" w:hAnsi="Tahoma" w:cs="Tahoma"/>
                <w:sz w:val="24"/>
                <w:szCs w:val="24"/>
                <w:lang w:val="en-US"/>
              </w:rPr>
              <w:t>prioritise</w:t>
            </w:r>
            <w:proofErr w:type="spellEnd"/>
            <w:r w:rsidRPr="00A23771">
              <w:rPr>
                <w:rFonts w:ascii="Tahoma" w:hAnsi="Tahoma" w:cs="Tahoma"/>
                <w:sz w:val="24"/>
                <w:szCs w:val="24"/>
                <w:lang w:val="en-US"/>
              </w:rPr>
              <w:t xml:space="preserve"> workload </w:t>
            </w:r>
            <w:r w:rsidRPr="00A23771">
              <w:rPr>
                <w:rFonts w:ascii="Tahoma" w:hAnsi="Tahoma" w:cs="Tahoma"/>
                <w:b/>
                <w:color w:val="FF0000"/>
                <w:sz w:val="24"/>
                <w:szCs w:val="24"/>
              </w:rPr>
              <w:t>E</w:t>
            </w:r>
          </w:p>
          <w:p w14:paraId="5D4749B8"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eastAsia="Times New Roman" w:hAnsi="Tahoma" w:cs="Tahoma"/>
                <w:bCs/>
                <w:sz w:val="24"/>
                <w:szCs w:val="24"/>
              </w:rPr>
              <w:t xml:space="preserve">Excellent oral and written communication skills, including the ability to communicate complex information </w:t>
            </w:r>
            <w:r w:rsidRPr="00A23771">
              <w:rPr>
                <w:rFonts w:ascii="Tahoma" w:hAnsi="Tahoma" w:cs="Tahoma"/>
                <w:sz w:val="24"/>
                <w:szCs w:val="24"/>
              </w:rPr>
              <w:t xml:space="preserve">in a clear and accessible manner </w:t>
            </w:r>
            <w:r w:rsidRPr="00A23771">
              <w:rPr>
                <w:rFonts w:ascii="Tahoma" w:hAnsi="Tahoma" w:cs="Tahoma"/>
                <w:b/>
                <w:color w:val="FF0000"/>
                <w:sz w:val="24"/>
                <w:szCs w:val="24"/>
              </w:rPr>
              <w:t>E</w:t>
            </w:r>
          </w:p>
          <w:p w14:paraId="12E402EB"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hAnsi="Tahoma" w:cs="Tahoma"/>
                <w:sz w:val="24"/>
                <w:szCs w:val="24"/>
              </w:rPr>
              <w:t xml:space="preserve">The ability to undertake research and use resource materials </w:t>
            </w:r>
            <w:r w:rsidRPr="00A23771">
              <w:rPr>
                <w:rFonts w:ascii="Tahoma" w:hAnsi="Tahoma" w:cs="Tahoma"/>
                <w:b/>
                <w:color w:val="FF0000"/>
                <w:sz w:val="24"/>
                <w:szCs w:val="24"/>
              </w:rPr>
              <w:t>E</w:t>
            </w:r>
          </w:p>
          <w:p w14:paraId="5050BA80"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hAnsi="Tahoma" w:cs="Tahoma"/>
                <w:sz w:val="24"/>
                <w:szCs w:val="24"/>
              </w:rPr>
              <w:t xml:space="preserve">Excellent organisational skills </w:t>
            </w:r>
            <w:r w:rsidRPr="00A23771">
              <w:rPr>
                <w:rFonts w:ascii="Tahoma" w:hAnsi="Tahoma" w:cs="Tahoma"/>
                <w:b/>
                <w:color w:val="FF0000"/>
                <w:sz w:val="24"/>
                <w:szCs w:val="24"/>
              </w:rPr>
              <w:t>E</w:t>
            </w:r>
          </w:p>
          <w:p w14:paraId="440FA521" w14:textId="77777777" w:rsidR="005E762B" w:rsidRPr="00A23771" w:rsidRDefault="005E762B" w:rsidP="005E762B">
            <w:pPr>
              <w:numPr>
                <w:ilvl w:val="0"/>
                <w:numId w:val="14"/>
              </w:numPr>
              <w:spacing w:after="0"/>
              <w:rPr>
                <w:rFonts w:ascii="Tahoma" w:hAnsi="Tahoma" w:cs="Tahoma"/>
                <w:sz w:val="24"/>
                <w:szCs w:val="24"/>
              </w:rPr>
            </w:pPr>
            <w:r w:rsidRPr="00A23771">
              <w:rPr>
                <w:rFonts w:ascii="Tahoma" w:eastAsia="Times New Roman" w:hAnsi="Tahoma" w:cs="Tahoma"/>
                <w:bCs/>
                <w:sz w:val="24"/>
                <w:szCs w:val="24"/>
              </w:rPr>
              <w:t xml:space="preserve">A proven ability to work effectively with a wide variety of stakeholders </w:t>
            </w:r>
            <w:r w:rsidRPr="00A23771">
              <w:rPr>
                <w:rFonts w:ascii="Tahoma" w:hAnsi="Tahoma" w:cs="Tahoma"/>
                <w:b/>
                <w:color w:val="FF0000"/>
                <w:sz w:val="24"/>
                <w:szCs w:val="24"/>
              </w:rPr>
              <w:t>D</w:t>
            </w:r>
          </w:p>
          <w:p w14:paraId="273EBAA8" w14:textId="77777777" w:rsidR="005E762B" w:rsidRPr="00A23771" w:rsidRDefault="005E762B" w:rsidP="00F57A12">
            <w:pPr>
              <w:spacing w:after="0"/>
              <w:ind w:left="360"/>
              <w:rPr>
                <w:rFonts w:ascii="Tahoma" w:hAnsi="Tahoma" w:cs="Tahoma"/>
                <w:sz w:val="24"/>
                <w:szCs w:val="24"/>
              </w:rPr>
            </w:pPr>
          </w:p>
        </w:tc>
      </w:tr>
      <w:tr w:rsidR="005E762B" w:rsidRPr="00A23771" w14:paraId="01705E5D" w14:textId="77777777" w:rsidTr="00646551">
        <w:trPr>
          <w:trHeight w:val="1551"/>
          <w:jc w:val="center"/>
        </w:trPr>
        <w:tc>
          <w:tcPr>
            <w:tcW w:w="2628" w:type="dxa"/>
            <w:tcBorders>
              <w:top w:val="single" w:sz="4" w:space="0" w:color="auto"/>
              <w:left w:val="single" w:sz="4" w:space="0" w:color="auto"/>
              <w:bottom w:val="single" w:sz="4" w:space="0" w:color="auto"/>
              <w:right w:val="single" w:sz="4" w:space="0" w:color="auto"/>
            </w:tcBorders>
          </w:tcPr>
          <w:p w14:paraId="7FB1547F"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VALUES AND ATTITUDES</w:t>
            </w:r>
          </w:p>
        </w:tc>
        <w:tc>
          <w:tcPr>
            <w:tcW w:w="6768" w:type="dxa"/>
            <w:tcBorders>
              <w:top w:val="single" w:sz="4" w:space="0" w:color="auto"/>
              <w:left w:val="single" w:sz="4" w:space="0" w:color="auto"/>
              <w:bottom w:val="single" w:sz="4" w:space="0" w:color="auto"/>
              <w:right w:val="single" w:sz="4" w:space="0" w:color="auto"/>
            </w:tcBorders>
          </w:tcPr>
          <w:p w14:paraId="510375DC" w14:textId="77777777" w:rsidR="005E762B" w:rsidRPr="00A23771" w:rsidRDefault="005E762B" w:rsidP="005E762B">
            <w:pPr>
              <w:numPr>
                <w:ilvl w:val="0"/>
                <w:numId w:val="10"/>
              </w:numPr>
              <w:tabs>
                <w:tab w:val="clear" w:pos="720"/>
                <w:tab w:val="num" w:pos="360"/>
              </w:tabs>
              <w:autoSpaceDE w:val="0"/>
              <w:autoSpaceDN w:val="0"/>
              <w:spacing w:before="40" w:after="40"/>
              <w:ind w:left="360"/>
              <w:rPr>
                <w:rFonts w:ascii="Tahoma" w:hAnsi="Tahoma" w:cs="Tahoma"/>
                <w:sz w:val="24"/>
                <w:szCs w:val="24"/>
              </w:rPr>
            </w:pPr>
            <w:r w:rsidRPr="00A23771">
              <w:rPr>
                <w:rFonts w:ascii="Tahoma" w:hAnsi="Tahoma" w:cs="Tahoma"/>
                <w:sz w:val="24"/>
                <w:szCs w:val="24"/>
              </w:rPr>
              <w:t xml:space="preserve">Commitment to team working </w:t>
            </w:r>
            <w:r w:rsidRPr="00A23771">
              <w:rPr>
                <w:rFonts w:ascii="Tahoma" w:hAnsi="Tahoma" w:cs="Tahoma"/>
                <w:b/>
                <w:color w:val="FF0000"/>
                <w:sz w:val="24"/>
                <w:szCs w:val="24"/>
              </w:rPr>
              <w:t>E</w:t>
            </w:r>
          </w:p>
          <w:p w14:paraId="0CCD5E27" w14:textId="77777777" w:rsidR="005E762B" w:rsidRPr="00A23771" w:rsidRDefault="005E762B" w:rsidP="005E762B">
            <w:pPr>
              <w:pStyle w:val="NoSpacing"/>
              <w:numPr>
                <w:ilvl w:val="0"/>
                <w:numId w:val="10"/>
              </w:numPr>
              <w:tabs>
                <w:tab w:val="clear" w:pos="720"/>
                <w:tab w:val="num" w:pos="360"/>
              </w:tabs>
              <w:spacing w:after="60" w:line="276" w:lineRule="auto"/>
              <w:ind w:left="360"/>
              <w:jc w:val="both"/>
              <w:rPr>
                <w:rFonts w:ascii="Tahoma" w:hAnsi="Tahoma" w:cs="Tahoma"/>
                <w:sz w:val="24"/>
                <w:szCs w:val="24"/>
              </w:rPr>
            </w:pPr>
            <w:r w:rsidRPr="00A23771">
              <w:rPr>
                <w:rFonts w:ascii="Tahoma" w:hAnsi="Tahoma" w:cs="Tahoma"/>
                <w:sz w:val="24"/>
                <w:szCs w:val="24"/>
                <w:lang w:val="en-US"/>
              </w:rPr>
              <w:t>A commitment to the aims and principles of Citizens Advice Service</w:t>
            </w:r>
            <w:r w:rsidRPr="00A23771">
              <w:rPr>
                <w:rFonts w:ascii="Tahoma" w:hAnsi="Tahoma" w:cs="Tahoma"/>
                <w:sz w:val="24"/>
                <w:szCs w:val="24"/>
              </w:rPr>
              <w:t xml:space="preserve"> </w:t>
            </w:r>
            <w:r w:rsidRPr="00A23771">
              <w:rPr>
                <w:rFonts w:ascii="Tahoma" w:hAnsi="Tahoma" w:cs="Tahoma"/>
                <w:b/>
                <w:color w:val="FF0000"/>
                <w:sz w:val="24"/>
                <w:szCs w:val="24"/>
              </w:rPr>
              <w:t>E</w:t>
            </w:r>
          </w:p>
          <w:p w14:paraId="3DA1C0DB" w14:textId="77777777" w:rsidR="005E762B" w:rsidRPr="00A23771" w:rsidRDefault="005E762B" w:rsidP="005E762B">
            <w:pPr>
              <w:numPr>
                <w:ilvl w:val="0"/>
                <w:numId w:val="10"/>
              </w:numPr>
              <w:tabs>
                <w:tab w:val="clear" w:pos="720"/>
                <w:tab w:val="num" w:pos="360"/>
              </w:tabs>
              <w:autoSpaceDE w:val="0"/>
              <w:autoSpaceDN w:val="0"/>
              <w:spacing w:before="40" w:after="40"/>
              <w:ind w:left="360"/>
              <w:rPr>
                <w:rFonts w:ascii="Tahoma" w:hAnsi="Tahoma" w:cs="Tahoma"/>
                <w:sz w:val="24"/>
                <w:szCs w:val="24"/>
              </w:rPr>
            </w:pPr>
            <w:r w:rsidRPr="00A23771">
              <w:rPr>
                <w:rFonts w:ascii="Tahoma" w:hAnsi="Tahoma" w:cs="Tahoma"/>
                <w:sz w:val="24"/>
                <w:szCs w:val="24"/>
              </w:rPr>
              <w:t xml:space="preserve">Commitment to equality of opportunity </w:t>
            </w:r>
            <w:r w:rsidRPr="00A23771">
              <w:rPr>
                <w:rFonts w:ascii="Tahoma" w:hAnsi="Tahoma" w:cs="Tahoma"/>
                <w:b/>
                <w:color w:val="FF0000"/>
                <w:sz w:val="24"/>
                <w:szCs w:val="24"/>
              </w:rPr>
              <w:t>E</w:t>
            </w:r>
          </w:p>
        </w:tc>
      </w:tr>
      <w:tr w:rsidR="005E762B" w:rsidRPr="00A23771" w14:paraId="0B8FB95C" w14:textId="77777777" w:rsidTr="00646551">
        <w:trPr>
          <w:trHeight w:val="986"/>
          <w:jc w:val="center"/>
        </w:trPr>
        <w:tc>
          <w:tcPr>
            <w:tcW w:w="2628" w:type="dxa"/>
            <w:tcBorders>
              <w:top w:val="single" w:sz="4" w:space="0" w:color="auto"/>
              <w:left w:val="single" w:sz="4" w:space="0" w:color="auto"/>
              <w:bottom w:val="single" w:sz="4" w:space="0" w:color="auto"/>
              <w:right w:val="single" w:sz="4" w:space="0" w:color="auto"/>
            </w:tcBorders>
          </w:tcPr>
          <w:p w14:paraId="4EE0D03B"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OTHER</w:t>
            </w:r>
          </w:p>
        </w:tc>
        <w:tc>
          <w:tcPr>
            <w:tcW w:w="6768" w:type="dxa"/>
            <w:tcBorders>
              <w:top w:val="single" w:sz="4" w:space="0" w:color="auto"/>
              <w:left w:val="single" w:sz="4" w:space="0" w:color="auto"/>
              <w:bottom w:val="single" w:sz="4" w:space="0" w:color="auto"/>
              <w:right w:val="single" w:sz="4" w:space="0" w:color="auto"/>
            </w:tcBorders>
          </w:tcPr>
          <w:p w14:paraId="21A134FD" w14:textId="77777777" w:rsidR="00667BA6" w:rsidRPr="00A23771" w:rsidRDefault="00667BA6" w:rsidP="00667BA6">
            <w:pPr>
              <w:autoSpaceDE w:val="0"/>
              <w:autoSpaceDN w:val="0"/>
              <w:spacing w:before="60" w:after="60" w:line="240" w:lineRule="auto"/>
              <w:rPr>
                <w:rFonts w:ascii="Tahoma" w:eastAsia="Times New Roman" w:hAnsi="Tahoma" w:cs="Tahoma"/>
                <w:b/>
                <w:color w:val="FF0000"/>
                <w:sz w:val="24"/>
                <w:szCs w:val="24"/>
              </w:rPr>
            </w:pPr>
            <w:r w:rsidRPr="00A23771">
              <w:rPr>
                <w:rFonts w:ascii="Tahoma" w:eastAsia="Times New Roman" w:hAnsi="Tahoma" w:cs="Tahoma"/>
                <w:sz w:val="24"/>
                <w:szCs w:val="24"/>
              </w:rPr>
              <w:t xml:space="preserve">A willingness to undertake training identified in collaboration with the Bureau Manager </w:t>
            </w:r>
            <w:r w:rsidRPr="00A23771">
              <w:rPr>
                <w:rFonts w:ascii="Tahoma" w:eastAsia="Times New Roman" w:hAnsi="Tahoma" w:cs="Tahoma"/>
                <w:b/>
                <w:color w:val="FF0000"/>
                <w:sz w:val="24"/>
                <w:szCs w:val="24"/>
              </w:rPr>
              <w:t>E</w:t>
            </w:r>
          </w:p>
          <w:p w14:paraId="407A8CC6" w14:textId="77777777" w:rsidR="00667BA6" w:rsidRPr="00A23771" w:rsidRDefault="00667BA6" w:rsidP="00667BA6">
            <w:pPr>
              <w:pStyle w:val="NoSpacing"/>
              <w:numPr>
                <w:ilvl w:val="0"/>
                <w:numId w:val="15"/>
              </w:numPr>
              <w:spacing w:after="60" w:line="276" w:lineRule="auto"/>
              <w:jc w:val="both"/>
              <w:rPr>
                <w:rFonts w:ascii="Tahoma" w:hAnsi="Tahoma" w:cs="Tahoma"/>
                <w:b/>
                <w:sz w:val="24"/>
                <w:szCs w:val="24"/>
              </w:rPr>
            </w:pPr>
            <w:r w:rsidRPr="00A23771">
              <w:rPr>
                <w:rFonts w:ascii="Tahoma" w:hAnsi="Tahoma" w:cs="Tahoma"/>
                <w:sz w:val="24"/>
                <w:szCs w:val="24"/>
              </w:rPr>
              <w:t xml:space="preserve">A willingness to undertake training identified in collaboration with line manager </w:t>
            </w:r>
            <w:r w:rsidRPr="00A23771">
              <w:rPr>
                <w:rFonts w:ascii="Tahoma" w:hAnsi="Tahoma" w:cs="Tahoma"/>
                <w:b/>
                <w:color w:val="FF0000"/>
                <w:sz w:val="24"/>
                <w:szCs w:val="24"/>
              </w:rPr>
              <w:t>E</w:t>
            </w:r>
          </w:p>
          <w:p w14:paraId="387770FB" w14:textId="77777777" w:rsidR="005E762B" w:rsidRPr="00A23771" w:rsidRDefault="005E762B" w:rsidP="00667BA6">
            <w:pPr>
              <w:pStyle w:val="NoSpacing"/>
              <w:numPr>
                <w:ilvl w:val="0"/>
                <w:numId w:val="15"/>
              </w:numPr>
              <w:spacing w:after="60" w:line="276" w:lineRule="auto"/>
              <w:jc w:val="both"/>
              <w:rPr>
                <w:rFonts w:ascii="Tahoma" w:hAnsi="Tahoma" w:cs="Tahoma"/>
                <w:sz w:val="24"/>
                <w:szCs w:val="24"/>
              </w:rPr>
            </w:pPr>
            <w:r w:rsidRPr="00A23771">
              <w:rPr>
                <w:rFonts w:ascii="Tahoma" w:hAnsi="Tahoma" w:cs="Tahoma"/>
                <w:sz w:val="24"/>
                <w:szCs w:val="24"/>
              </w:rPr>
              <w:t xml:space="preserve">The post is subject to the receipt of a satisfactory Basic </w:t>
            </w:r>
            <w:r w:rsidRPr="00A23771">
              <w:rPr>
                <w:rFonts w:ascii="Tahoma" w:hAnsi="Tahoma" w:cs="Tahoma"/>
                <w:sz w:val="24"/>
                <w:szCs w:val="24"/>
              </w:rPr>
              <w:lastRenderedPageBreak/>
              <w:t xml:space="preserve">Disclosure Certificate </w:t>
            </w:r>
            <w:r w:rsidRPr="00A23771">
              <w:rPr>
                <w:rFonts w:ascii="Tahoma" w:hAnsi="Tahoma" w:cs="Tahoma"/>
                <w:b/>
                <w:color w:val="FF0000"/>
                <w:sz w:val="24"/>
                <w:szCs w:val="24"/>
              </w:rPr>
              <w:t>E</w:t>
            </w:r>
          </w:p>
          <w:p w14:paraId="593619FC" w14:textId="77777777" w:rsidR="005E762B" w:rsidRPr="00A23771" w:rsidRDefault="005E762B" w:rsidP="00667BA6">
            <w:pPr>
              <w:numPr>
                <w:ilvl w:val="0"/>
                <w:numId w:val="15"/>
              </w:numPr>
              <w:autoSpaceDE w:val="0"/>
              <w:autoSpaceDN w:val="0"/>
              <w:spacing w:before="40" w:after="40" w:line="240" w:lineRule="auto"/>
              <w:rPr>
                <w:rFonts w:ascii="Tahoma" w:hAnsi="Tahoma" w:cs="Tahoma"/>
                <w:sz w:val="24"/>
                <w:szCs w:val="24"/>
              </w:rPr>
            </w:pPr>
            <w:r w:rsidRPr="00A23771">
              <w:rPr>
                <w:rFonts w:ascii="Tahoma" w:hAnsi="Tahoma" w:cs="Tahoma"/>
                <w:sz w:val="24"/>
                <w:szCs w:val="24"/>
              </w:rPr>
              <w:t xml:space="preserve">The post is subject to the disclosure of criminal history information </w:t>
            </w:r>
            <w:r w:rsidRPr="00A23771">
              <w:rPr>
                <w:rFonts w:ascii="Tahoma" w:hAnsi="Tahoma" w:cs="Tahoma"/>
                <w:b/>
                <w:color w:val="FF0000"/>
                <w:sz w:val="24"/>
                <w:szCs w:val="24"/>
              </w:rPr>
              <w:t>E</w:t>
            </w:r>
          </w:p>
        </w:tc>
      </w:tr>
    </w:tbl>
    <w:p w14:paraId="23C6A59D" w14:textId="77777777" w:rsidR="005E762B" w:rsidRPr="00A23771" w:rsidRDefault="005E762B" w:rsidP="00845A4A">
      <w:pPr>
        <w:rPr>
          <w:rFonts w:ascii="Tahoma" w:hAnsi="Tahoma" w:cs="Tahoma"/>
          <w:b/>
          <w:sz w:val="24"/>
          <w:szCs w:val="24"/>
        </w:rPr>
      </w:pPr>
    </w:p>
    <w:sectPr w:rsidR="005E762B" w:rsidRPr="00A23771" w:rsidSect="001A5963">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FD8D" w14:textId="77777777" w:rsidR="00F06C93" w:rsidRDefault="00F06C93" w:rsidP="000A5518">
      <w:pPr>
        <w:spacing w:after="0" w:line="240" w:lineRule="auto"/>
      </w:pPr>
      <w:r>
        <w:separator/>
      </w:r>
    </w:p>
  </w:endnote>
  <w:endnote w:type="continuationSeparator" w:id="0">
    <w:p w14:paraId="48135F66" w14:textId="77777777" w:rsidR="00F06C93" w:rsidRDefault="00F06C93" w:rsidP="000A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DAEE" w14:textId="5994E232" w:rsidR="000A5518" w:rsidRPr="008427FB" w:rsidRDefault="008427FB" w:rsidP="008427FB">
    <w:pPr>
      <w:tabs>
        <w:tab w:val="center" w:pos="4513"/>
        <w:tab w:val="right" w:pos="9026"/>
      </w:tabs>
      <w:rPr>
        <w:b/>
        <w:color w:val="005AB6"/>
      </w:rPr>
    </w:pPr>
    <w:r w:rsidRPr="00FA2BF5">
      <w:rPr>
        <w:b/>
        <w:color w:val="005AB6"/>
      </w:rPr>
      <w:t>Authorised By: CEO</w:t>
    </w:r>
    <w:r w:rsidRPr="00FA2BF5">
      <w:rPr>
        <w:b/>
        <w:color w:val="005AB6"/>
      </w:rPr>
      <w:tab/>
      <w:t>May 202</w:t>
    </w:r>
    <w:r w:rsidR="00E3163E">
      <w:rPr>
        <w:b/>
        <w:color w:val="005AB6"/>
      </w:rPr>
      <w:t>6</w:t>
    </w:r>
    <w:r w:rsidRPr="00FA2BF5">
      <w:rPr>
        <w:b/>
        <w:color w:val="005AB6"/>
      </w:rPr>
      <w:tab/>
      <w:t xml:space="preserve">Status: </w:t>
    </w:r>
    <w:r w:rsidR="00E3163E">
      <w:rPr>
        <w:b/>
        <w:color w:val="005AB6"/>
      </w:rPr>
      <w:t>OPERATIONAL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0A39" w14:textId="77777777" w:rsidR="00F06C93" w:rsidRDefault="00F06C93" w:rsidP="000A5518">
      <w:pPr>
        <w:spacing w:after="0" w:line="240" w:lineRule="auto"/>
      </w:pPr>
      <w:r>
        <w:separator/>
      </w:r>
    </w:p>
  </w:footnote>
  <w:footnote w:type="continuationSeparator" w:id="0">
    <w:p w14:paraId="265B4B3C" w14:textId="77777777" w:rsidR="00F06C93" w:rsidRDefault="00F06C93" w:rsidP="000A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704D" w14:textId="425EAD1D" w:rsidR="001A5963" w:rsidRPr="00020417" w:rsidRDefault="00F06C93" w:rsidP="00020417">
    <w:pPr>
      <w:tabs>
        <w:tab w:val="center" w:pos="4513"/>
        <w:tab w:val="right" w:pos="9026"/>
      </w:tabs>
      <w:jc w:val="center"/>
      <w:rPr>
        <w:rFonts w:ascii="Tahoma" w:hAnsi="Tahoma" w:cs="Tahoma"/>
        <w:color w:val="005AB6"/>
      </w:rPr>
    </w:pPr>
    <w:r>
      <w:rPr>
        <w:rFonts w:ascii="Times New Roman" w:eastAsia="Times New Roman" w:hAnsi="Times New Roman"/>
        <w:noProof/>
        <w:sz w:val="24"/>
        <w:szCs w:val="24"/>
      </w:rPr>
      <w:pict w14:anchorId="33CFF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pc_english_rgb" style="position:absolute;left:0;text-align:left;margin-left:19.6pt;margin-top:19.65pt;width:52.5pt;height:52.5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margin;mso-height-relative:margin">
          <v:imagedata r:id="rId1" o:title="pc_english_rgb"/>
          <w10:wrap anchorx="page" anchory="page"/>
        </v:shape>
      </w:pict>
    </w:r>
    <w:r w:rsidR="00020417" w:rsidRPr="00A117C2">
      <w:rPr>
        <w:rFonts w:ascii="Tahoma" w:hAnsi="Tahoma" w:cs="Tahoma"/>
        <w:color w:val="005AB6"/>
        <w:sz w:val="32"/>
      </w:rPr>
      <w:t>Falkirk Citizens Advice Bureau</w:t>
    </w:r>
    <w:bookmarkStart w:id="0" w:name="_Hlk114127941"/>
    <w:bookmarkStart w:id="1" w:name="_Hlk114127942"/>
    <w:bookmarkStart w:id="2" w:name="_Hlk114127943"/>
    <w:bookmarkStart w:id="3" w:name="_Hlk114127944"/>
    <w:bookmarkStart w:id="4" w:name="_Hlk114128022"/>
    <w:bookmarkStart w:id="5" w:name="_Hlk114128023"/>
    <w:bookmarkStart w:id="6" w:name="_Hlk114128024"/>
    <w:bookmarkStart w:id="7" w:name="_Hlk114128025"/>
    <w:r w:rsidR="00020417">
      <w:rPr>
        <w:rFonts w:ascii="Tahoma" w:hAnsi="Tahoma" w:cs="Tahoma"/>
        <w:color w:val="005AB6"/>
        <w:sz w:val="32"/>
      </w:rPr>
      <w:tab/>
    </w:r>
    <w:r w:rsidR="00020417">
      <w:rPr>
        <w:rFonts w:ascii="Tahoma" w:hAnsi="Tahoma" w:cs="Tahoma"/>
        <w:color w:val="005AB6"/>
        <w:sz w:val="32"/>
      </w:rPr>
      <w:tab/>
    </w:r>
    <w:r w:rsidR="00020417" w:rsidRPr="00A117C2">
      <w:rPr>
        <w:rFonts w:ascii="Tahoma" w:hAnsi="Tahoma" w:cs="Tahoma"/>
        <w:color w:val="005AB6"/>
        <w:kern w:val="28"/>
        <w:sz w:val="20"/>
        <w:szCs w:val="20"/>
      </w:rPr>
      <w:t>Scottish Charity Number SC00618</w:t>
    </w:r>
    <w:bookmarkEnd w:id="0"/>
    <w:bookmarkEnd w:id="1"/>
    <w:bookmarkEnd w:id="2"/>
    <w:bookmarkEnd w:id="3"/>
    <w:bookmarkEnd w:id="4"/>
    <w:bookmarkEnd w:id="5"/>
    <w:bookmarkEnd w:id="6"/>
    <w:bookmarkEnd w:id="7"/>
    <w:r w:rsidR="00020417">
      <w:rPr>
        <w:rFonts w:ascii="Tahoma" w:hAnsi="Tahoma" w:cs="Tahoma"/>
        <w:color w:val="005AB6"/>
        <w:kern w:val="28"/>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6E3"/>
    <w:multiLevelType w:val="hybridMultilevel"/>
    <w:tmpl w:val="96688D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CB2DAC"/>
    <w:multiLevelType w:val="hybridMultilevel"/>
    <w:tmpl w:val="A63CD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004FE"/>
    <w:multiLevelType w:val="hybridMultilevel"/>
    <w:tmpl w:val="78B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C6250"/>
    <w:multiLevelType w:val="hybridMultilevel"/>
    <w:tmpl w:val="D9C28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94F8A"/>
    <w:multiLevelType w:val="hybridMultilevel"/>
    <w:tmpl w:val="590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A6C44"/>
    <w:multiLevelType w:val="hybridMultilevel"/>
    <w:tmpl w:val="595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577E"/>
    <w:multiLevelType w:val="hybridMultilevel"/>
    <w:tmpl w:val="136A0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3B0E6F"/>
    <w:multiLevelType w:val="hybridMultilevel"/>
    <w:tmpl w:val="F3DE1EC0"/>
    <w:lvl w:ilvl="0" w:tplc="06E8691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152A5"/>
    <w:multiLevelType w:val="hybridMultilevel"/>
    <w:tmpl w:val="7C264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D02F8C"/>
    <w:multiLevelType w:val="hybridMultilevel"/>
    <w:tmpl w:val="3A00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53C2D"/>
    <w:multiLevelType w:val="hybridMultilevel"/>
    <w:tmpl w:val="220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95CBA"/>
    <w:multiLevelType w:val="hybridMultilevel"/>
    <w:tmpl w:val="2FA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06014"/>
    <w:multiLevelType w:val="hybridMultilevel"/>
    <w:tmpl w:val="0782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74F41"/>
    <w:multiLevelType w:val="hybridMultilevel"/>
    <w:tmpl w:val="91E2F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D4F20"/>
    <w:multiLevelType w:val="hybridMultilevel"/>
    <w:tmpl w:val="97B2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740F6"/>
    <w:multiLevelType w:val="hybridMultilevel"/>
    <w:tmpl w:val="C3DE9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05528"/>
    <w:multiLevelType w:val="hybridMultilevel"/>
    <w:tmpl w:val="732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C11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6A213F"/>
    <w:multiLevelType w:val="hybridMultilevel"/>
    <w:tmpl w:val="F51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F6B76"/>
    <w:multiLevelType w:val="hybridMultilevel"/>
    <w:tmpl w:val="46267286"/>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3CE3158"/>
    <w:multiLevelType w:val="hybridMultilevel"/>
    <w:tmpl w:val="78C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30CCF"/>
    <w:multiLevelType w:val="hybridMultilevel"/>
    <w:tmpl w:val="8DA8CC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2E14C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BD100D4"/>
    <w:multiLevelType w:val="hybridMultilevel"/>
    <w:tmpl w:val="E47A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20994"/>
    <w:multiLevelType w:val="hybridMultilevel"/>
    <w:tmpl w:val="DAD49E72"/>
    <w:lvl w:ilvl="0" w:tplc="08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16987"/>
    <w:multiLevelType w:val="hybridMultilevel"/>
    <w:tmpl w:val="54D6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60C03"/>
    <w:multiLevelType w:val="hybridMultilevel"/>
    <w:tmpl w:val="0ED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36885">
    <w:abstractNumId w:val="10"/>
  </w:num>
  <w:num w:numId="2" w16cid:durableId="932980329">
    <w:abstractNumId w:val="5"/>
  </w:num>
  <w:num w:numId="3" w16cid:durableId="1301308819">
    <w:abstractNumId w:val="25"/>
  </w:num>
  <w:num w:numId="4" w16cid:durableId="1913810139">
    <w:abstractNumId w:val="4"/>
  </w:num>
  <w:num w:numId="5" w16cid:durableId="1318419979">
    <w:abstractNumId w:val="26"/>
  </w:num>
  <w:num w:numId="6" w16cid:durableId="1021934814">
    <w:abstractNumId w:val="17"/>
  </w:num>
  <w:num w:numId="7" w16cid:durableId="815221528">
    <w:abstractNumId w:val="12"/>
  </w:num>
  <w:num w:numId="8" w16cid:durableId="538590302">
    <w:abstractNumId w:val="11"/>
  </w:num>
  <w:num w:numId="9" w16cid:durableId="794906470">
    <w:abstractNumId w:val="18"/>
  </w:num>
  <w:num w:numId="10" w16cid:durableId="1203202274">
    <w:abstractNumId w:val="13"/>
  </w:num>
  <w:num w:numId="11" w16cid:durableId="1702128374">
    <w:abstractNumId w:val="24"/>
  </w:num>
  <w:num w:numId="12" w16cid:durableId="922645167">
    <w:abstractNumId w:val="8"/>
  </w:num>
  <w:num w:numId="13" w16cid:durableId="105467566">
    <w:abstractNumId w:val="6"/>
  </w:num>
  <w:num w:numId="14" w16cid:durableId="653611235">
    <w:abstractNumId w:val="21"/>
  </w:num>
  <w:num w:numId="15" w16cid:durableId="1601834539">
    <w:abstractNumId w:val="19"/>
  </w:num>
  <w:num w:numId="16" w16cid:durableId="1178151357">
    <w:abstractNumId w:val="9"/>
  </w:num>
  <w:num w:numId="17" w16cid:durableId="2008942955">
    <w:abstractNumId w:val="20"/>
  </w:num>
  <w:num w:numId="18" w16cid:durableId="209541789">
    <w:abstractNumId w:val="22"/>
  </w:num>
  <w:num w:numId="19" w16cid:durableId="305091611">
    <w:abstractNumId w:val="0"/>
  </w:num>
  <w:num w:numId="20" w16cid:durableId="1746412948">
    <w:abstractNumId w:val="16"/>
  </w:num>
  <w:num w:numId="21" w16cid:durableId="1310524159">
    <w:abstractNumId w:val="14"/>
  </w:num>
  <w:num w:numId="22" w16cid:durableId="844901621">
    <w:abstractNumId w:val="23"/>
  </w:num>
  <w:num w:numId="23" w16cid:durableId="1880775623">
    <w:abstractNumId w:val="7"/>
  </w:num>
  <w:num w:numId="24" w16cid:durableId="828834245">
    <w:abstractNumId w:val="1"/>
  </w:num>
  <w:num w:numId="25" w16cid:durableId="224605942">
    <w:abstractNumId w:val="15"/>
  </w:num>
  <w:num w:numId="26" w16cid:durableId="860780512">
    <w:abstractNumId w:val="3"/>
  </w:num>
  <w:num w:numId="27" w16cid:durableId="949043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AFE"/>
    <w:rsid w:val="00020417"/>
    <w:rsid w:val="000248ED"/>
    <w:rsid w:val="0003472C"/>
    <w:rsid w:val="0003748A"/>
    <w:rsid w:val="00067652"/>
    <w:rsid w:val="00084EE5"/>
    <w:rsid w:val="000A5518"/>
    <w:rsid w:val="000C07C8"/>
    <w:rsid w:val="000C1D97"/>
    <w:rsid w:val="000C4449"/>
    <w:rsid w:val="0010582A"/>
    <w:rsid w:val="0011412C"/>
    <w:rsid w:val="0011679B"/>
    <w:rsid w:val="001447C5"/>
    <w:rsid w:val="00173112"/>
    <w:rsid w:val="00186840"/>
    <w:rsid w:val="001A110E"/>
    <w:rsid w:val="001A5963"/>
    <w:rsid w:val="001A6991"/>
    <w:rsid w:val="00220916"/>
    <w:rsid w:val="002978BB"/>
    <w:rsid w:val="002E352C"/>
    <w:rsid w:val="00361D46"/>
    <w:rsid w:val="00402B43"/>
    <w:rsid w:val="004061BD"/>
    <w:rsid w:val="00433969"/>
    <w:rsid w:val="00495952"/>
    <w:rsid w:val="004A6F8F"/>
    <w:rsid w:val="005069C0"/>
    <w:rsid w:val="00560C85"/>
    <w:rsid w:val="00566686"/>
    <w:rsid w:val="00573386"/>
    <w:rsid w:val="00577F4E"/>
    <w:rsid w:val="005856BB"/>
    <w:rsid w:val="00596D8A"/>
    <w:rsid w:val="005B23E3"/>
    <w:rsid w:val="005B29AC"/>
    <w:rsid w:val="005C5AFE"/>
    <w:rsid w:val="005D282A"/>
    <w:rsid w:val="005E762B"/>
    <w:rsid w:val="005F54C7"/>
    <w:rsid w:val="00622E00"/>
    <w:rsid w:val="00627C2A"/>
    <w:rsid w:val="00646551"/>
    <w:rsid w:val="00667BA6"/>
    <w:rsid w:val="006B427B"/>
    <w:rsid w:val="007160EC"/>
    <w:rsid w:val="007376FC"/>
    <w:rsid w:val="00765D01"/>
    <w:rsid w:val="0078694F"/>
    <w:rsid w:val="007A308C"/>
    <w:rsid w:val="007D224C"/>
    <w:rsid w:val="007D488A"/>
    <w:rsid w:val="007E6F47"/>
    <w:rsid w:val="008427FB"/>
    <w:rsid w:val="00845A4A"/>
    <w:rsid w:val="00851CEF"/>
    <w:rsid w:val="00872297"/>
    <w:rsid w:val="008772A5"/>
    <w:rsid w:val="00884A07"/>
    <w:rsid w:val="008A588D"/>
    <w:rsid w:val="008C3FBB"/>
    <w:rsid w:val="00980E31"/>
    <w:rsid w:val="00A069C1"/>
    <w:rsid w:val="00A10C8E"/>
    <w:rsid w:val="00A23771"/>
    <w:rsid w:val="00A2408D"/>
    <w:rsid w:val="00A26010"/>
    <w:rsid w:val="00A5051A"/>
    <w:rsid w:val="00A54247"/>
    <w:rsid w:val="00A77940"/>
    <w:rsid w:val="00A914A7"/>
    <w:rsid w:val="00B20ACB"/>
    <w:rsid w:val="00BA3B6A"/>
    <w:rsid w:val="00BB54A0"/>
    <w:rsid w:val="00BF5AE9"/>
    <w:rsid w:val="00C228AF"/>
    <w:rsid w:val="00C66854"/>
    <w:rsid w:val="00C86AD4"/>
    <w:rsid w:val="00C87DE4"/>
    <w:rsid w:val="00CC27F1"/>
    <w:rsid w:val="00CC7ED4"/>
    <w:rsid w:val="00CD6957"/>
    <w:rsid w:val="00CE0114"/>
    <w:rsid w:val="00CF6124"/>
    <w:rsid w:val="00D14BB6"/>
    <w:rsid w:val="00D163D5"/>
    <w:rsid w:val="00D60BB6"/>
    <w:rsid w:val="00D655A4"/>
    <w:rsid w:val="00D95AFF"/>
    <w:rsid w:val="00DC36D6"/>
    <w:rsid w:val="00DF2B3F"/>
    <w:rsid w:val="00E3163E"/>
    <w:rsid w:val="00E3550A"/>
    <w:rsid w:val="00E5690E"/>
    <w:rsid w:val="00E86C6D"/>
    <w:rsid w:val="00EB097C"/>
    <w:rsid w:val="00EB66B2"/>
    <w:rsid w:val="00EF62E1"/>
    <w:rsid w:val="00F06B76"/>
    <w:rsid w:val="00F06C93"/>
    <w:rsid w:val="00F33E1C"/>
    <w:rsid w:val="00F37148"/>
    <w:rsid w:val="00F43F6F"/>
    <w:rsid w:val="00F57A12"/>
    <w:rsid w:val="00F84105"/>
    <w:rsid w:val="00F85C9D"/>
    <w:rsid w:val="00F956C7"/>
    <w:rsid w:val="00FF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DFD1"/>
  <w15:chartTrackingRefBased/>
  <w15:docId w15:val="{7AE8B28A-8801-4A34-995A-D809FC9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8C"/>
    <w:pPr>
      <w:spacing w:after="200" w:line="276" w:lineRule="auto"/>
    </w:pPr>
    <w:rPr>
      <w:sz w:val="22"/>
      <w:szCs w:val="22"/>
      <w:lang w:eastAsia="en-US"/>
    </w:rPr>
  </w:style>
  <w:style w:type="paragraph" w:styleId="Heading4">
    <w:name w:val="heading 4"/>
    <w:basedOn w:val="Normal"/>
    <w:next w:val="Normal"/>
    <w:link w:val="Heading4Char"/>
    <w:qFormat/>
    <w:rsid w:val="00D163D5"/>
    <w:pPr>
      <w:keepNext/>
      <w:autoSpaceDE w:val="0"/>
      <w:autoSpaceDN w:val="0"/>
      <w:spacing w:after="0"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FE"/>
    <w:pPr>
      <w:ind w:left="720"/>
      <w:contextualSpacing/>
    </w:pPr>
  </w:style>
  <w:style w:type="paragraph" w:customStyle="1" w:styleId="jbodytext">
    <w:name w:val="jbodytext"/>
    <w:rsid w:val="005B23E3"/>
    <w:pPr>
      <w:spacing w:after="240" w:line="320" w:lineRule="exact"/>
    </w:pPr>
    <w:rPr>
      <w:rFonts w:ascii="Univers" w:eastAsia="Times New Roman" w:hAnsi="Univers" w:cs="Univers"/>
      <w:noProof/>
      <w:sz w:val="28"/>
      <w:szCs w:val="28"/>
      <w:lang w:eastAsia="en-US"/>
    </w:rPr>
  </w:style>
  <w:style w:type="paragraph" w:styleId="NoSpacing">
    <w:name w:val="No Spacing"/>
    <w:uiPriority w:val="1"/>
    <w:qFormat/>
    <w:rsid w:val="006B427B"/>
    <w:rPr>
      <w:rFonts w:ascii="Arial" w:eastAsia="Times New Roman" w:hAnsi="Arial"/>
      <w:lang w:eastAsia="en-US"/>
    </w:rPr>
  </w:style>
  <w:style w:type="paragraph" w:customStyle="1" w:styleId="Default">
    <w:name w:val="Default"/>
    <w:rsid w:val="00E86C6D"/>
    <w:pPr>
      <w:autoSpaceDE w:val="0"/>
      <w:autoSpaceDN w:val="0"/>
      <w:adjustRightInd w:val="0"/>
    </w:pPr>
    <w:rPr>
      <w:rFonts w:ascii="Tahoma" w:eastAsia="Times New Roman" w:hAnsi="Tahoma" w:cs="Tahoma"/>
      <w:color w:val="000000"/>
      <w:sz w:val="24"/>
      <w:szCs w:val="24"/>
      <w:lang w:val="en-US" w:eastAsia="en-US"/>
    </w:rPr>
  </w:style>
  <w:style w:type="character" w:customStyle="1" w:styleId="Heading4Char">
    <w:name w:val="Heading 4 Char"/>
    <w:link w:val="Heading4"/>
    <w:rsid w:val="00D163D5"/>
    <w:rPr>
      <w:rFonts w:ascii="Times New Roman" w:eastAsia="Times New Roman" w:hAnsi="Times New Roman"/>
      <w:b/>
      <w:bCs/>
      <w:sz w:val="24"/>
      <w:szCs w:val="24"/>
      <w:lang w:val="en-GB"/>
    </w:rPr>
  </w:style>
  <w:style w:type="character" w:styleId="CommentReference">
    <w:name w:val="annotation reference"/>
    <w:uiPriority w:val="99"/>
    <w:semiHidden/>
    <w:unhideWhenUsed/>
    <w:rsid w:val="00CC27F1"/>
    <w:rPr>
      <w:sz w:val="16"/>
      <w:szCs w:val="16"/>
    </w:rPr>
  </w:style>
  <w:style w:type="paragraph" w:styleId="CommentText">
    <w:name w:val="annotation text"/>
    <w:basedOn w:val="Normal"/>
    <w:link w:val="CommentTextChar"/>
    <w:uiPriority w:val="99"/>
    <w:unhideWhenUsed/>
    <w:rsid w:val="00CC27F1"/>
    <w:rPr>
      <w:sz w:val="20"/>
      <w:szCs w:val="20"/>
    </w:rPr>
  </w:style>
  <w:style w:type="character" w:customStyle="1" w:styleId="CommentTextChar">
    <w:name w:val="Comment Text Char"/>
    <w:link w:val="CommentText"/>
    <w:uiPriority w:val="99"/>
    <w:rsid w:val="00CC27F1"/>
    <w:rPr>
      <w:lang w:eastAsia="en-US"/>
    </w:rPr>
  </w:style>
  <w:style w:type="paragraph" w:styleId="CommentSubject">
    <w:name w:val="annotation subject"/>
    <w:basedOn w:val="CommentText"/>
    <w:next w:val="CommentText"/>
    <w:link w:val="CommentSubjectChar"/>
    <w:uiPriority w:val="99"/>
    <w:semiHidden/>
    <w:unhideWhenUsed/>
    <w:rsid w:val="00CC27F1"/>
    <w:rPr>
      <w:b/>
      <w:bCs/>
    </w:rPr>
  </w:style>
  <w:style w:type="character" w:customStyle="1" w:styleId="CommentSubjectChar">
    <w:name w:val="Comment Subject Char"/>
    <w:link w:val="CommentSubject"/>
    <w:uiPriority w:val="99"/>
    <w:semiHidden/>
    <w:rsid w:val="00CC27F1"/>
    <w:rPr>
      <w:b/>
      <w:bCs/>
      <w:lang w:eastAsia="en-US"/>
    </w:rPr>
  </w:style>
  <w:style w:type="paragraph" w:styleId="Header">
    <w:name w:val="header"/>
    <w:basedOn w:val="Normal"/>
    <w:link w:val="HeaderChar"/>
    <w:uiPriority w:val="99"/>
    <w:unhideWhenUsed/>
    <w:rsid w:val="000A5518"/>
    <w:pPr>
      <w:tabs>
        <w:tab w:val="center" w:pos="4513"/>
        <w:tab w:val="right" w:pos="9026"/>
      </w:tabs>
    </w:pPr>
  </w:style>
  <w:style w:type="character" w:customStyle="1" w:styleId="HeaderChar">
    <w:name w:val="Header Char"/>
    <w:link w:val="Header"/>
    <w:uiPriority w:val="99"/>
    <w:rsid w:val="000A5518"/>
    <w:rPr>
      <w:sz w:val="22"/>
      <w:szCs w:val="22"/>
      <w:lang w:eastAsia="en-US"/>
    </w:rPr>
  </w:style>
  <w:style w:type="paragraph" w:styleId="Footer">
    <w:name w:val="footer"/>
    <w:basedOn w:val="Normal"/>
    <w:link w:val="FooterChar"/>
    <w:unhideWhenUsed/>
    <w:rsid w:val="000A5518"/>
    <w:pPr>
      <w:tabs>
        <w:tab w:val="center" w:pos="4513"/>
        <w:tab w:val="right" w:pos="9026"/>
      </w:tabs>
    </w:pPr>
  </w:style>
  <w:style w:type="character" w:customStyle="1" w:styleId="FooterChar">
    <w:name w:val="Footer Char"/>
    <w:link w:val="Footer"/>
    <w:rsid w:val="000A55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1C9B193B08848939B000797142459" ma:contentTypeVersion="9" ma:contentTypeDescription="Create a new document." ma:contentTypeScope="" ma:versionID="3cda809ffc89fd660e4f68dc7041658a">
  <xsd:schema xmlns:xsd="http://www.w3.org/2001/XMLSchema" xmlns:xs="http://www.w3.org/2001/XMLSchema" xmlns:p="http://schemas.microsoft.com/office/2006/metadata/properties" xmlns:ns2="295d65d2-89a0-4380-8df2-bdc6be840d81" targetNamespace="http://schemas.microsoft.com/office/2006/metadata/properties" ma:root="true" ma:fieldsID="41cced3b4249df65425313d3b672646a" ns2:_="">
    <xsd:import namespace="295d65d2-89a0-4380-8df2-bdc6be840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65d2-89a0-4380-8df2-bdc6be840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7210c4-0f34-4e39-992d-7958429ab7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d65d2-89a0-4380-8df2-bdc6be840d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3649B-4273-4177-90B3-08E4D5423176}">
  <ds:schemaRefs>
    <ds:schemaRef ds:uri="http://schemas.microsoft.com/sharepoint/v3/contenttype/forms"/>
  </ds:schemaRefs>
</ds:datastoreItem>
</file>

<file path=customXml/itemProps2.xml><?xml version="1.0" encoding="utf-8"?>
<ds:datastoreItem xmlns:ds="http://schemas.openxmlformats.org/officeDocument/2006/customXml" ds:itemID="{F449637D-6868-4E47-8A7C-217861B2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65d2-89a0-4380-8df2-bdc6be840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16C2B-BA7C-4A9B-97A2-32D42D293F8A}">
  <ds:schemaRefs>
    <ds:schemaRef ds:uri="http://schemas.microsoft.com/office/2006/metadata/properties"/>
    <ds:schemaRef ds:uri="http://schemas.microsoft.com/office/infopath/2007/PartnerControls"/>
    <ds:schemaRef ds:uri="295d65d2-89a0-4380-8df2-bdc6be840d81"/>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Falkirk CAB</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adviser</dc:creator>
  <cp:keywords/>
  <cp:lastModifiedBy>Jacob Brown</cp:lastModifiedBy>
  <cp:revision>44</cp:revision>
  <dcterms:created xsi:type="dcterms:W3CDTF">2025-05-08T13:31:00Z</dcterms:created>
  <dcterms:modified xsi:type="dcterms:W3CDTF">2026-06-22T14:58:00Z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0x010100BC11C9B193B08848939B000797142459</vt:lpwstr>
  </property>
  <property fmtid="{D5CDD505-2E9C-101B-9397-08002B2CF9AE}" pid="3" name="MediaServiceImageTags">
    <vt:lpwstr/>
  </property>
</Properties>
</file>